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654" w:rsidRDefault="00B46654" w:rsidP="00BE1AB4">
      <w:pPr>
        <w:pStyle w:val="1"/>
        <w:ind w:left="360"/>
        <w:jc w:val="center"/>
        <w:rPr>
          <w:rFonts w:cs="Times New Roman"/>
          <w:b/>
          <w:bCs/>
          <w:sz w:val="28"/>
          <w:szCs w:val="28"/>
        </w:rPr>
      </w:pPr>
      <w:r w:rsidRPr="00BE1AB4">
        <w:rPr>
          <w:b/>
          <w:bCs/>
          <w:sz w:val="28"/>
          <w:szCs w:val="28"/>
        </w:rPr>
        <w:t>Πρακτικό</w:t>
      </w:r>
      <w:r>
        <w:rPr>
          <w:b/>
          <w:bCs/>
          <w:sz w:val="28"/>
          <w:szCs w:val="28"/>
        </w:rPr>
        <w:t xml:space="preserve"> Α</w:t>
      </w:r>
      <w:r w:rsidRPr="00BE1AB4">
        <w:rPr>
          <w:b/>
          <w:bCs/>
          <w:sz w:val="28"/>
          <w:szCs w:val="28"/>
        </w:rPr>
        <w:t>πολογιστική</w:t>
      </w:r>
      <w:r>
        <w:rPr>
          <w:b/>
          <w:bCs/>
          <w:sz w:val="28"/>
          <w:szCs w:val="28"/>
        </w:rPr>
        <w:t>ς</w:t>
      </w:r>
      <w:r w:rsidRPr="00BE1AB4">
        <w:rPr>
          <w:b/>
          <w:bCs/>
          <w:sz w:val="28"/>
          <w:szCs w:val="28"/>
        </w:rPr>
        <w:t xml:space="preserve"> συνεδρία</w:t>
      </w:r>
      <w:r>
        <w:rPr>
          <w:b/>
          <w:bCs/>
          <w:sz w:val="28"/>
          <w:szCs w:val="28"/>
        </w:rPr>
        <w:t>ς</w:t>
      </w:r>
      <w:r w:rsidRPr="00BE1AB4">
        <w:rPr>
          <w:b/>
          <w:bCs/>
          <w:sz w:val="28"/>
          <w:szCs w:val="28"/>
        </w:rPr>
        <w:t xml:space="preserve"> ΣΕΚΠΕ </w:t>
      </w:r>
    </w:p>
    <w:p w:rsidR="00B46654" w:rsidRDefault="00B46654" w:rsidP="00BE1AB4">
      <w:pPr>
        <w:pStyle w:val="1"/>
        <w:ind w:left="360"/>
        <w:jc w:val="center"/>
        <w:rPr>
          <w:rFonts w:cs="Times New Roman"/>
          <w:b/>
          <w:bCs/>
          <w:sz w:val="28"/>
          <w:szCs w:val="28"/>
        </w:rPr>
      </w:pPr>
      <w:r w:rsidRPr="00BE1AB4">
        <w:rPr>
          <w:b/>
          <w:bCs/>
          <w:sz w:val="28"/>
          <w:szCs w:val="28"/>
        </w:rPr>
        <w:t>Περιφέρειας Κεντρικής Μακεδονίας για το σχολικό έτος 2012-13.</w:t>
      </w:r>
    </w:p>
    <w:p w:rsidR="00B46654" w:rsidRPr="002C4F06" w:rsidRDefault="00B46654">
      <w:pPr>
        <w:rPr>
          <w:sz w:val="24"/>
          <w:szCs w:val="24"/>
        </w:rPr>
      </w:pPr>
      <w:r w:rsidRPr="002C4F06">
        <w:rPr>
          <w:sz w:val="24"/>
          <w:szCs w:val="24"/>
        </w:rPr>
        <w:t>Το ΚΠΕ Ελευθερίου Κορδελιού &amp; Βερτίσκου, συγκάλεσε τα μέλη της Συμβουλευτικής Επιτροπής των ΚΠΕ της Περιφέρειας Κεντρικής  Μακεδονίας (ΣΕΚΠΕ) σε κοινή απολογιστική συνεδρία για το σχολικό έτος 2012-2013 η οποία πραγματοποιήθηκε την Τρίτη 25 και Τετάρτη 26 Ιουνίου 2013, στο ΚΠΕ Νάουσας</w:t>
      </w:r>
      <w:r w:rsidRPr="00D51BD2">
        <w:rPr>
          <w:sz w:val="24"/>
          <w:szCs w:val="24"/>
        </w:rPr>
        <w:t xml:space="preserve"> (</w:t>
      </w:r>
      <w:r>
        <w:rPr>
          <w:sz w:val="24"/>
          <w:szCs w:val="24"/>
        </w:rPr>
        <w:t>έγκριση Δ/νσης ΣΕΠΕΔ με αριθμό πρωτ. 76739/Γ7 από 06-06-2013)</w:t>
      </w:r>
      <w:r w:rsidRPr="002C4F06">
        <w:rPr>
          <w:sz w:val="24"/>
          <w:szCs w:val="24"/>
        </w:rPr>
        <w:t>.</w:t>
      </w:r>
    </w:p>
    <w:p w:rsidR="00B46654" w:rsidRPr="002C4F06" w:rsidRDefault="00B46654">
      <w:pPr>
        <w:rPr>
          <w:sz w:val="24"/>
          <w:szCs w:val="24"/>
        </w:rPr>
      </w:pPr>
      <w:r w:rsidRPr="002C4F06">
        <w:rPr>
          <w:sz w:val="24"/>
          <w:szCs w:val="24"/>
        </w:rPr>
        <w:t xml:space="preserve">Η συγκεκριμένη συνεδρία: αποτελεί την πρώτη </w:t>
      </w:r>
      <w:r w:rsidRPr="006C495B">
        <w:rPr>
          <w:i/>
          <w:iCs/>
          <w:sz w:val="24"/>
          <w:szCs w:val="24"/>
        </w:rPr>
        <w:t>απολογιστική</w:t>
      </w:r>
      <w:r w:rsidRPr="002C4F06">
        <w:rPr>
          <w:sz w:val="24"/>
          <w:szCs w:val="24"/>
        </w:rPr>
        <w:t xml:space="preserve"> που έχει συγκληθεί μέχρι σήμερα, την πρώτη που συγκλήθηκε εκτός της έδρας του συντονιστικού ΚΠΕ – στο ΚΠΕ Νάουσας – και την πρώτη στην οποία συμμετείχαν όλοι οι υπεύθυνοι των ΚΠΕ.</w:t>
      </w:r>
    </w:p>
    <w:p w:rsidR="00B46654" w:rsidRPr="002C4F06" w:rsidRDefault="00B46654">
      <w:pPr>
        <w:rPr>
          <w:sz w:val="24"/>
          <w:szCs w:val="24"/>
        </w:rPr>
      </w:pPr>
      <w:r w:rsidRPr="002C4F06">
        <w:rPr>
          <w:sz w:val="24"/>
          <w:szCs w:val="24"/>
        </w:rPr>
        <w:t>Συγκεκριμένα συμμετείχαν τα εξής μέλη της ΣΕΚΠΕ:</w:t>
      </w:r>
    </w:p>
    <w:p w:rsidR="00B46654" w:rsidRPr="002C4F06" w:rsidRDefault="00B46654" w:rsidP="00F9361C">
      <w:pPr>
        <w:spacing w:after="0" w:line="240" w:lineRule="auto"/>
        <w:jc w:val="both"/>
        <w:outlineLvl w:val="0"/>
        <w:rPr>
          <w:b/>
          <w:bCs/>
          <w:sz w:val="24"/>
          <w:szCs w:val="24"/>
        </w:rPr>
      </w:pPr>
      <w:r w:rsidRPr="002C4F06">
        <w:rPr>
          <w:b/>
          <w:bCs/>
          <w:sz w:val="24"/>
          <w:szCs w:val="24"/>
        </w:rPr>
        <w:t>Οι Υπεύθυνοι  των ΚΠΕ  Περιφέρειας Κεντρικής  Μακεδονίας</w:t>
      </w:r>
    </w:p>
    <w:p w:rsidR="00B46654" w:rsidRPr="002C4F06" w:rsidRDefault="00B46654" w:rsidP="00F9361C">
      <w:pPr>
        <w:spacing w:after="0" w:line="240" w:lineRule="auto"/>
        <w:rPr>
          <w:rFonts w:cs="Times New Roman"/>
          <w:sz w:val="24"/>
          <w:szCs w:val="24"/>
        </w:rPr>
      </w:pPr>
      <w:r w:rsidRPr="002C4F06">
        <w:rPr>
          <w:sz w:val="24"/>
          <w:szCs w:val="24"/>
        </w:rPr>
        <w:t xml:space="preserve">Αθανασίου Χρυσούλα </w:t>
      </w:r>
      <w:r w:rsidRPr="002C4F06">
        <w:rPr>
          <w:sz w:val="24"/>
          <w:szCs w:val="24"/>
        </w:rPr>
        <w:tab/>
        <w:t xml:space="preserve">Υπεύθυνη ΚΠΕ Ελευθερίου Κορδελιού &amp; Βερτίσκου </w:t>
      </w:r>
      <w:r w:rsidRPr="002C4F06">
        <w:rPr>
          <w:b/>
          <w:bCs/>
          <w:sz w:val="24"/>
          <w:szCs w:val="24"/>
        </w:rPr>
        <w:t>(συντονιστικό ΚΠΕ)</w:t>
      </w:r>
    </w:p>
    <w:p w:rsidR="00B46654" w:rsidRPr="002C4F06" w:rsidRDefault="00B46654" w:rsidP="00F9361C">
      <w:pPr>
        <w:spacing w:after="0" w:line="240" w:lineRule="auto"/>
        <w:jc w:val="both"/>
        <w:rPr>
          <w:sz w:val="24"/>
          <w:szCs w:val="24"/>
        </w:rPr>
      </w:pPr>
      <w:r w:rsidRPr="002C4F06">
        <w:rPr>
          <w:sz w:val="24"/>
          <w:szCs w:val="24"/>
        </w:rPr>
        <w:t xml:space="preserve">Πασχαλίνα Στυλιανού  </w:t>
      </w:r>
      <w:r w:rsidRPr="002C4F06">
        <w:rPr>
          <w:sz w:val="24"/>
          <w:szCs w:val="24"/>
        </w:rPr>
        <w:tab/>
        <w:t>Υπεύθυνη ΚΠΕ Νάουσας</w:t>
      </w:r>
    </w:p>
    <w:p w:rsidR="00B46654" w:rsidRPr="002C4F06" w:rsidRDefault="00B46654" w:rsidP="00F9361C">
      <w:pPr>
        <w:spacing w:after="0" w:line="240" w:lineRule="auto"/>
        <w:rPr>
          <w:sz w:val="24"/>
          <w:szCs w:val="24"/>
        </w:rPr>
      </w:pPr>
      <w:r w:rsidRPr="002C4F06">
        <w:rPr>
          <w:sz w:val="24"/>
          <w:szCs w:val="24"/>
        </w:rPr>
        <w:t xml:space="preserve">Αρσινόη Παρασκευά   </w:t>
      </w:r>
      <w:r w:rsidRPr="002C4F06">
        <w:rPr>
          <w:sz w:val="24"/>
          <w:szCs w:val="24"/>
        </w:rPr>
        <w:tab/>
        <w:t>Υπεύθυνη ΚΠΕ Κιλκίς</w:t>
      </w:r>
    </w:p>
    <w:p w:rsidR="00B46654" w:rsidRPr="002C4F06" w:rsidRDefault="00B46654" w:rsidP="00F9361C">
      <w:pPr>
        <w:spacing w:after="0" w:line="240" w:lineRule="auto"/>
        <w:jc w:val="both"/>
        <w:rPr>
          <w:sz w:val="24"/>
          <w:szCs w:val="24"/>
        </w:rPr>
      </w:pPr>
      <w:r w:rsidRPr="002C4F06">
        <w:rPr>
          <w:sz w:val="24"/>
          <w:szCs w:val="24"/>
        </w:rPr>
        <w:t xml:space="preserve">Σοφία Θεοδωρίδου </w:t>
      </w:r>
      <w:r w:rsidRPr="002C4F06">
        <w:rPr>
          <w:sz w:val="24"/>
          <w:szCs w:val="24"/>
        </w:rPr>
        <w:tab/>
      </w:r>
      <w:r>
        <w:rPr>
          <w:rFonts w:cs="Times New Roman"/>
          <w:sz w:val="24"/>
          <w:szCs w:val="24"/>
        </w:rPr>
        <w:tab/>
      </w:r>
      <w:r w:rsidRPr="002C4F06">
        <w:rPr>
          <w:sz w:val="24"/>
          <w:szCs w:val="24"/>
        </w:rPr>
        <w:t>Υπεύθυνη ΚΠΕ Έδεσσας &amp; Γιαννιτσών</w:t>
      </w:r>
    </w:p>
    <w:p w:rsidR="00B46654" w:rsidRPr="002C4F06" w:rsidRDefault="00B46654" w:rsidP="00F9361C">
      <w:pPr>
        <w:spacing w:after="0" w:line="240" w:lineRule="auto"/>
        <w:jc w:val="both"/>
        <w:rPr>
          <w:sz w:val="24"/>
          <w:szCs w:val="24"/>
        </w:rPr>
      </w:pPr>
      <w:r w:rsidRPr="002C4F06">
        <w:rPr>
          <w:sz w:val="24"/>
          <w:szCs w:val="24"/>
        </w:rPr>
        <w:t>Ιωάννης Λάμπρος</w:t>
      </w:r>
      <w:r w:rsidRPr="002C4F06">
        <w:rPr>
          <w:sz w:val="24"/>
          <w:szCs w:val="24"/>
        </w:rPr>
        <w:tab/>
      </w:r>
      <w:r>
        <w:rPr>
          <w:rFonts w:cs="Times New Roman"/>
          <w:sz w:val="24"/>
          <w:szCs w:val="24"/>
        </w:rPr>
        <w:tab/>
      </w:r>
      <w:r w:rsidRPr="002C4F06">
        <w:rPr>
          <w:sz w:val="24"/>
          <w:szCs w:val="24"/>
        </w:rPr>
        <w:t xml:space="preserve">Υπεύθυνος ΚΠΕ Αρναίας </w:t>
      </w:r>
    </w:p>
    <w:p w:rsidR="00B46654" w:rsidRPr="002C4F06" w:rsidRDefault="00B46654" w:rsidP="00F9361C">
      <w:pPr>
        <w:spacing w:after="0" w:line="240" w:lineRule="auto"/>
        <w:jc w:val="both"/>
        <w:rPr>
          <w:sz w:val="24"/>
          <w:szCs w:val="24"/>
        </w:rPr>
      </w:pPr>
      <w:r w:rsidRPr="002C4F06">
        <w:rPr>
          <w:sz w:val="24"/>
          <w:szCs w:val="24"/>
        </w:rPr>
        <w:t>Αναστασία Γεροφωκά</w:t>
      </w:r>
      <w:r w:rsidRPr="002C4F06">
        <w:rPr>
          <w:sz w:val="24"/>
          <w:szCs w:val="24"/>
        </w:rPr>
        <w:tab/>
      </w:r>
      <w:r>
        <w:rPr>
          <w:rFonts w:cs="Times New Roman"/>
          <w:sz w:val="24"/>
          <w:szCs w:val="24"/>
        </w:rPr>
        <w:tab/>
      </w:r>
      <w:r w:rsidRPr="002C4F06">
        <w:rPr>
          <w:sz w:val="24"/>
          <w:szCs w:val="24"/>
        </w:rPr>
        <w:t>Υπεύθυνη ΚΠΕ Ανατολικού Ολύμπου</w:t>
      </w:r>
    </w:p>
    <w:p w:rsidR="00B46654" w:rsidRPr="002C4F06" w:rsidRDefault="00B46654" w:rsidP="00F9361C">
      <w:pPr>
        <w:spacing w:after="0" w:line="240" w:lineRule="auto"/>
        <w:jc w:val="both"/>
        <w:rPr>
          <w:sz w:val="24"/>
          <w:szCs w:val="24"/>
        </w:rPr>
      </w:pPr>
      <w:r w:rsidRPr="002C4F06">
        <w:rPr>
          <w:sz w:val="24"/>
          <w:szCs w:val="24"/>
        </w:rPr>
        <w:t xml:space="preserve">Πασχάλης Γκίρμπας  </w:t>
      </w:r>
      <w:r w:rsidRPr="002C4F06">
        <w:rPr>
          <w:sz w:val="24"/>
          <w:szCs w:val="24"/>
        </w:rPr>
        <w:tab/>
      </w:r>
      <w:r>
        <w:rPr>
          <w:rFonts w:cs="Times New Roman"/>
          <w:sz w:val="24"/>
          <w:szCs w:val="24"/>
        </w:rPr>
        <w:tab/>
      </w:r>
      <w:r w:rsidRPr="002C4F06">
        <w:rPr>
          <w:sz w:val="24"/>
          <w:szCs w:val="24"/>
        </w:rPr>
        <w:t xml:space="preserve">Υπεύθυνος ΚΠΕ Ποροΐων </w:t>
      </w:r>
    </w:p>
    <w:p w:rsidR="00B46654" w:rsidRPr="002C4F06" w:rsidRDefault="00B46654" w:rsidP="00F9361C">
      <w:pPr>
        <w:spacing w:after="0" w:line="240" w:lineRule="auto"/>
        <w:jc w:val="both"/>
        <w:rPr>
          <w:sz w:val="24"/>
          <w:szCs w:val="24"/>
        </w:rPr>
      </w:pPr>
    </w:p>
    <w:p w:rsidR="00B46654" w:rsidRPr="002C4F06" w:rsidRDefault="00B46654" w:rsidP="00F9361C">
      <w:pPr>
        <w:spacing w:after="0" w:line="240" w:lineRule="auto"/>
        <w:jc w:val="both"/>
        <w:rPr>
          <w:b/>
          <w:bCs/>
          <w:sz w:val="24"/>
          <w:szCs w:val="24"/>
        </w:rPr>
      </w:pPr>
      <w:r w:rsidRPr="002C4F06">
        <w:rPr>
          <w:b/>
          <w:bCs/>
          <w:sz w:val="24"/>
          <w:szCs w:val="24"/>
        </w:rPr>
        <w:t>Οι Υπεύθυνοι Περιβαλλοντικής Εκπαίδευσης Α/θμιας και Β/θμιας εκπαίδευσης Ανατολικής και Δυτικής Θεσσαλονίκης</w:t>
      </w:r>
    </w:p>
    <w:p w:rsidR="00B46654" w:rsidRPr="002C4F06" w:rsidRDefault="00B46654" w:rsidP="00F9361C">
      <w:pPr>
        <w:spacing w:after="0" w:line="240" w:lineRule="auto"/>
        <w:jc w:val="both"/>
        <w:rPr>
          <w:sz w:val="24"/>
          <w:szCs w:val="24"/>
        </w:rPr>
      </w:pPr>
      <w:r w:rsidRPr="002C4F06">
        <w:rPr>
          <w:sz w:val="24"/>
          <w:szCs w:val="24"/>
        </w:rPr>
        <w:t>Χριστίνα Τσαλίκη</w:t>
      </w:r>
      <w:r w:rsidRPr="002C4F06">
        <w:rPr>
          <w:sz w:val="24"/>
          <w:szCs w:val="24"/>
        </w:rPr>
        <w:tab/>
        <w:t xml:space="preserve"> </w:t>
      </w:r>
      <w:r w:rsidRPr="002C4F06">
        <w:rPr>
          <w:sz w:val="24"/>
          <w:szCs w:val="24"/>
        </w:rPr>
        <w:tab/>
        <w:t xml:space="preserve">Υπεύθυνη ΠΕ Δ/νσης ΠΕ Ανατολικής Θεσσαλονίκης </w:t>
      </w:r>
    </w:p>
    <w:p w:rsidR="00B46654" w:rsidRPr="002C4F06" w:rsidRDefault="00B46654" w:rsidP="00F9361C">
      <w:pPr>
        <w:spacing w:after="0" w:line="240" w:lineRule="auto"/>
        <w:jc w:val="both"/>
        <w:rPr>
          <w:sz w:val="24"/>
          <w:szCs w:val="24"/>
        </w:rPr>
      </w:pPr>
      <w:r w:rsidRPr="002C4F06">
        <w:rPr>
          <w:sz w:val="24"/>
          <w:szCs w:val="24"/>
        </w:rPr>
        <w:t xml:space="preserve">Αντωνία Δαρδιώτη </w:t>
      </w:r>
      <w:r w:rsidRPr="002C4F06">
        <w:rPr>
          <w:sz w:val="24"/>
          <w:szCs w:val="24"/>
        </w:rPr>
        <w:tab/>
      </w:r>
      <w:r w:rsidRPr="002C4F06">
        <w:rPr>
          <w:sz w:val="24"/>
          <w:szCs w:val="24"/>
        </w:rPr>
        <w:tab/>
        <w:t>Υπεύθυνη ΠΕ Δ/νσης ΔΕ Ανατολικής Θεσσαλονίκης</w:t>
      </w:r>
    </w:p>
    <w:p w:rsidR="00B46654" w:rsidRPr="002C4F06" w:rsidRDefault="00B46654" w:rsidP="00F9361C">
      <w:pPr>
        <w:spacing w:after="0" w:line="240" w:lineRule="auto"/>
        <w:jc w:val="both"/>
        <w:rPr>
          <w:sz w:val="24"/>
          <w:szCs w:val="24"/>
        </w:rPr>
      </w:pPr>
      <w:r w:rsidRPr="002C4F06">
        <w:rPr>
          <w:sz w:val="24"/>
          <w:szCs w:val="24"/>
        </w:rPr>
        <w:t>Βασιλική Δαγκλή</w:t>
      </w:r>
      <w:r w:rsidRPr="002C4F06">
        <w:rPr>
          <w:sz w:val="24"/>
          <w:szCs w:val="24"/>
        </w:rPr>
        <w:tab/>
      </w:r>
      <w:r w:rsidRPr="002C4F06">
        <w:rPr>
          <w:sz w:val="24"/>
          <w:szCs w:val="24"/>
        </w:rPr>
        <w:tab/>
        <w:t>Υπεύθυνη ΠΕ Δ/νσης ΠΕ Δυτικής Θεσσαλονίκης</w:t>
      </w:r>
    </w:p>
    <w:p w:rsidR="00B46654" w:rsidRPr="002C4F06" w:rsidRDefault="00B46654" w:rsidP="00F9361C">
      <w:pPr>
        <w:spacing w:after="0" w:line="240" w:lineRule="auto"/>
        <w:jc w:val="both"/>
        <w:rPr>
          <w:sz w:val="24"/>
          <w:szCs w:val="24"/>
        </w:rPr>
      </w:pPr>
    </w:p>
    <w:p w:rsidR="00B46654" w:rsidRPr="002C4F06" w:rsidRDefault="00B46654" w:rsidP="00F9361C">
      <w:pPr>
        <w:spacing w:after="0" w:line="240" w:lineRule="auto"/>
        <w:jc w:val="both"/>
        <w:rPr>
          <w:b/>
          <w:bCs/>
          <w:sz w:val="24"/>
          <w:szCs w:val="24"/>
        </w:rPr>
      </w:pPr>
      <w:r w:rsidRPr="002C4F06">
        <w:rPr>
          <w:b/>
          <w:bCs/>
          <w:sz w:val="24"/>
          <w:szCs w:val="24"/>
        </w:rPr>
        <w:t>Οι Υπεύθυνοι Σχολικών Δραστηριοτήτων Α/θμιας και Β/θμιας εκπαίδευσης των νομών Κεντρικής Μακεδονίας</w:t>
      </w:r>
    </w:p>
    <w:p w:rsidR="00B46654" w:rsidRPr="002C4F06" w:rsidRDefault="00B46654" w:rsidP="00F9361C">
      <w:pPr>
        <w:spacing w:after="0" w:line="240" w:lineRule="auto"/>
        <w:jc w:val="both"/>
        <w:rPr>
          <w:sz w:val="24"/>
          <w:szCs w:val="24"/>
        </w:rPr>
      </w:pPr>
      <w:r w:rsidRPr="002C4F06">
        <w:rPr>
          <w:sz w:val="24"/>
          <w:szCs w:val="24"/>
        </w:rPr>
        <w:t xml:space="preserve">Ευθυμία Αντωνιάδου  </w:t>
      </w:r>
      <w:r w:rsidRPr="002C4F06">
        <w:rPr>
          <w:sz w:val="24"/>
          <w:szCs w:val="24"/>
        </w:rPr>
        <w:tab/>
        <w:t>Υπεύθυνη ΣΔ Δ/νσης ΠΕ Ημαθίας</w:t>
      </w:r>
    </w:p>
    <w:p w:rsidR="00B46654" w:rsidRPr="002C4F06" w:rsidRDefault="00B46654" w:rsidP="00F9361C">
      <w:pPr>
        <w:spacing w:after="0" w:line="240" w:lineRule="auto"/>
        <w:jc w:val="both"/>
        <w:rPr>
          <w:sz w:val="24"/>
          <w:szCs w:val="24"/>
        </w:rPr>
      </w:pPr>
      <w:r w:rsidRPr="002C4F06">
        <w:rPr>
          <w:sz w:val="24"/>
          <w:szCs w:val="24"/>
        </w:rPr>
        <w:t>Παρθένα Σκεντερίδου</w:t>
      </w:r>
      <w:r w:rsidRPr="002C4F06">
        <w:rPr>
          <w:sz w:val="24"/>
          <w:szCs w:val="24"/>
        </w:rPr>
        <w:tab/>
      </w:r>
      <w:r w:rsidRPr="002C4F06">
        <w:rPr>
          <w:sz w:val="24"/>
          <w:szCs w:val="24"/>
        </w:rPr>
        <w:tab/>
        <w:t>Υπεύθυνη ΣΔ Δ/νσης ΔΕ Ημαθίας</w:t>
      </w:r>
    </w:p>
    <w:p w:rsidR="00B46654" w:rsidRPr="002C4F06" w:rsidRDefault="00B46654" w:rsidP="00F9361C">
      <w:pPr>
        <w:spacing w:after="0" w:line="240" w:lineRule="auto"/>
        <w:jc w:val="both"/>
        <w:rPr>
          <w:sz w:val="24"/>
          <w:szCs w:val="24"/>
        </w:rPr>
      </w:pPr>
      <w:r w:rsidRPr="002C4F06">
        <w:rPr>
          <w:sz w:val="24"/>
          <w:szCs w:val="24"/>
        </w:rPr>
        <w:t>Ελισάβετ Φράγκου</w:t>
      </w:r>
      <w:r w:rsidRPr="002C4F06">
        <w:rPr>
          <w:sz w:val="24"/>
          <w:szCs w:val="24"/>
        </w:rPr>
        <w:tab/>
      </w:r>
      <w:r w:rsidRPr="002C4F06">
        <w:rPr>
          <w:sz w:val="24"/>
          <w:szCs w:val="24"/>
        </w:rPr>
        <w:tab/>
        <w:t xml:space="preserve">Υπεύθυνη ΣΔ Δ/νσης ΠΕ Πέλλας </w:t>
      </w:r>
    </w:p>
    <w:p w:rsidR="00B46654" w:rsidRPr="002C4F06" w:rsidRDefault="00B46654" w:rsidP="00F9361C">
      <w:pPr>
        <w:spacing w:after="0" w:line="240" w:lineRule="auto"/>
        <w:jc w:val="both"/>
        <w:rPr>
          <w:sz w:val="24"/>
          <w:szCs w:val="24"/>
        </w:rPr>
      </w:pPr>
      <w:r w:rsidRPr="002C4F06">
        <w:rPr>
          <w:sz w:val="24"/>
          <w:szCs w:val="24"/>
        </w:rPr>
        <w:t>Μαργαρίτα Αμανατίδου</w:t>
      </w:r>
      <w:r w:rsidRPr="002C4F06">
        <w:rPr>
          <w:sz w:val="24"/>
          <w:szCs w:val="24"/>
        </w:rPr>
        <w:tab/>
        <w:t xml:space="preserve">Υπεύθυνη ΣΔ Δ/νσης ΠΕ Πιερίας </w:t>
      </w:r>
    </w:p>
    <w:p w:rsidR="00B46654" w:rsidRPr="002C4F06" w:rsidRDefault="00B46654" w:rsidP="00F9361C">
      <w:pPr>
        <w:spacing w:after="0" w:line="240" w:lineRule="auto"/>
        <w:jc w:val="both"/>
        <w:rPr>
          <w:sz w:val="24"/>
          <w:szCs w:val="24"/>
        </w:rPr>
      </w:pPr>
      <w:r w:rsidRPr="002C4F06">
        <w:rPr>
          <w:sz w:val="24"/>
          <w:szCs w:val="24"/>
        </w:rPr>
        <w:t xml:space="preserve">Σοφία Ευθυμιάδου </w:t>
      </w:r>
      <w:r w:rsidRPr="002C4F06">
        <w:rPr>
          <w:sz w:val="24"/>
          <w:szCs w:val="24"/>
        </w:rPr>
        <w:tab/>
      </w:r>
      <w:r w:rsidRPr="002C4F06">
        <w:rPr>
          <w:sz w:val="24"/>
          <w:szCs w:val="24"/>
        </w:rPr>
        <w:tab/>
        <w:t>Υπεύθυνη ΣΔ Δ/νσης ΔΕ Σερρών</w:t>
      </w:r>
    </w:p>
    <w:p w:rsidR="00B46654" w:rsidRPr="002C4F06" w:rsidRDefault="00B46654" w:rsidP="00F9361C">
      <w:pPr>
        <w:spacing w:after="0" w:line="240" w:lineRule="auto"/>
        <w:jc w:val="both"/>
        <w:rPr>
          <w:sz w:val="24"/>
          <w:szCs w:val="24"/>
        </w:rPr>
      </w:pPr>
      <w:r w:rsidRPr="002C4F06">
        <w:rPr>
          <w:sz w:val="24"/>
          <w:szCs w:val="24"/>
        </w:rPr>
        <w:t>Περιστέρα Τσιβόγλου</w:t>
      </w:r>
      <w:r w:rsidRPr="002C4F06">
        <w:rPr>
          <w:sz w:val="24"/>
          <w:szCs w:val="24"/>
        </w:rPr>
        <w:tab/>
      </w:r>
      <w:r w:rsidRPr="002C4F06">
        <w:rPr>
          <w:sz w:val="24"/>
          <w:szCs w:val="24"/>
        </w:rPr>
        <w:tab/>
        <w:t xml:space="preserve">Υπεύθυνη ΣΔ Δ/νσης ΠΕ Χαλκιδικής  </w:t>
      </w:r>
    </w:p>
    <w:p w:rsidR="00B46654" w:rsidRPr="002C4F06" w:rsidRDefault="00B46654" w:rsidP="00F9361C">
      <w:pPr>
        <w:spacing w:after="0" w:line="240" w:lineRule="auto"/>
        <w:jc w:val="both"/>
        <w:rPr>
          <w:sz w:val="24"/>
          <w:szCs w:val="24"/>
        </w:rPr>
      </w:pPr>
      <w:r w:rsidRPr="002C4F06">
        <w:rPr>
          <w:sz w:val="24"/>
          <w:szCs w:val="24"/>
        </w:rPr>
        <w:t>Αριστείδης Κωνσταντινίδης</w:t>
      </w:r>
      <w:r w:rsidRPr="002C4F06">
        <w:rPr>
          <w:sz w:val="24"/>
          <w:szCs w:val="24"/>
        </w:rPr>
        <w:tab/>
        <w:t xml:space="preserve">Υπεύθυνος ΣΔ Δ/νσης ΔΕ Χαλκιδικής  </w:t>
      </w:r>
    </w:p>
    <w:p w:rsidR="00B46654" w:rsidRPr="002C4F06" w:rsidRDefault="00B46654" w:rsidP="00D51BD2">
      <w:pPr>
        <w:spacing w:after="0" w:line="240" w:lineRule="auto"/>
        <w:rPr>
          <w:sz w:val="24"/>
          <w:szCs w:val="24"/>
        </w:rPr>
      </w:pPr>
      <w:r w:rsidRPr="002C4F06">
        <w:rPr>
          <w:sz w:val="24"/>
          <w:szCs w:val="24"/>
        </w:rPr>
        <w:t>Το παρόν πρακτικό αποτελείται από το Α ΜΕΡΟΣ στο οποίο καταγράφονται τα ζητήματα που απασχολούν την λειτουργία των ΚΠΕ καθώς και ζητήματα συνεργασίας μεταξύ ΚΠΕ και Υπευθύνων μελών της ΣΕΚΠΕ Κ. Μακεδονίας και το Β ΜΕΡΟΣ στο οποίο καταγράφονται υπό μορφή υπομνήματος ζητήματα που απασχολούν τους υπεύθυνους Π.Ε. και Κ.Δ. της Περιφέρειας Κ. Μακεδονίας.</w:t>
      </w:r>
    </w:p>
    <w:p w:rsidR="00B46654" w:rsidRPr="005F7DBA" w:rsidRDefault="00B46654">
      <w:pPr>
        <w:rPr>
          <w:b/>
          <w:bCs/>
          <w:sz w:val="28"/>
          <w:szCs w:val="28"/>
        </w:rPr>
      </w:pPr>
      <w:r w:rsidRPr="005F7DBA">
        <w:rPr>
          <w:b/>
          <w:bCs/>
          <w:sz w:val="28"/>
          <w:szCs w:val="28"/>
        </w:rPr>
        <w:t>Α. ΜΕΡΟΣ: Ζητήματα που απασχολούν την λειτουργία των ΚΠΕ Κ. Μακεδονίας</w:t>
      </w:r>
    </w:p>
    <w:p w:rsidR="00B46654" w:rsidRPr="002C4F06" w:rsidRDefault="00B46654" w:rsidP="005E5A9E">
      <w:pPr>
        <w:rPr>
          <w:b/>
          <w:bCs/>
          <w:sz w:val="24"/>
          <w:szCs w:val="24"/>
        </w:rPr>
      </w:pPr>
      <w:r w:rsidRPr="002C4F06">
        <w:rPr>
          <w:b/>
          <w:bCs/>
          <w:sz w:val="24"/>
          <w:szCs w:val="24"/>
        </w:rPr>
        <w:t>Α1.Συγκεντρωτικά απολογιστικά στοιχεία ΚΠΕ Κεντρικής Μακεδονίας για το σχολικό έτος 2012-2013</w:t>
      </w:r>
    </w:p>
    <w:p w:rsidR="00B46654" w:rsidRPr="002C4F06" w:rsidRDefault="00B46654">
      <w:pPr>
        <w:rPr>
          <w:sz w:val="24"/>
          <w:szCs w:val="24"/>
        </w:rPr>
      </w:pPr>
      <w:r w:rsidRPr="002C4F06">
        <w:rPr>
          <w:sz w:val="24"/>
          <w:szCs w:val="24"/>
        </w:rPr>
        <w:t>Η πλούσια δράση των ΚΠΕ της Περιφέρειας Κ. Μακεδονίας έχει καταγραφεί αναλυτικά στον απολογισμό του κάθε ΚΠΕ που έχει αποσταλεί στη δ/νση ΣΕΠΕΔ.</w:t>
      </w:r>
      <w:r>
        <w:rPr>
          <w:sz w:val="24"/>
          <w:szCs w:val="24"/>
        </w:rPr>
        <w:t xml:space="preserve"> </w:t>
      </w:r>
      <w:r w:rsidRPr="002C4F06">
        <w:rPr>
          <w:sz w:val="24"/>
          <w:szCs w:val="24"/>
        </w:rPr>
        <w:t>Εδώ παρουσιάζεται μόνο</w:t>
      </w:r>
      <w:r>
        <w:rPr>
          <w:sz w:val="24"/>
          <w:szCs w:val="24"/>
        </w:rPr>
        <w:t>ν</w:t>
      </w:r>
      <w:r w:rsidRPr="002C4F06">
        <w:rPr>
          <w:sz w:val="24"/>
          <w:szCs w:val="24"/>
        </w:rPr>
        <w:t xml:space="preserve"> ο συγκεντρωτικός </w:t>
      </w:r>
      <w:r>
        <w:rPr>
          <w:sz w:val="24"/>
          <w:szCs w:val="24"/>
        </w:rPr>
        <w:t>ποσοτικός απολογισμός</w:t>
      </w:r>
      <w:r w:rsidRPr="002C4F06">
        <w:rPr>
          <w:sz w:val="24"/>
          <w:szCs w:val="24"/>
        </w:rPr>
        <w:t xml:space="preserve"> που αφορά </w:t>
      </w:r>
      <w:r>
        <w:rPr>
          <w:sz w:val="24"/>
          <w:szCs w:val="24"/>
        </w:rPr>
        <w:t>σ</w:t>
      </w:r>
      <w:r w:rsidRPr="002C4F06">
        <w:rPr>
          <w:sz w:val="24"/>
          <w:szCs w:val="24"/>
        </w:rPr>
        <w:t>το σύνολο των δράσεων των ΚΠΕ.</w:t>
      </w:r>
    </w:p>
    <w:p w:rsidR="00B46654" w:rsidRPr="003E482C" w:rsidRDefault="00B46654" w:rsidP="003E482C">
      <w:pPr>
        <w:shd w:val="clear" w:color="auto" w:fill="FFFFFF"/>
        <w:spacing w:after="0" w:line="240" w:lineRule="auto"/>
        <w:rPr>
          <w:rFonts w:ascii="Times New Roman" w:hAnsi="Times New Roman" w:cs="Times New Roman"/>
          <w:color w:val="500050"/>
          <w:sz w:val="24"/>
          <w:szCs w:val="24"/>
          <w:lang w:eastAsia="el-GR"/>
        </w:rPr>
      </w:pPr>
      <w:r w:rsidRPr="003E482C">
        <w:rPr>
          <w:rFonts w:cs="Times New Roman"/>
          <w:color w:val="500050"/>
          <w:lang w:eastAsia="el-GR"/>
        </w:rPr>
        <w:t> </w:t>
      </w:r>
    </w:p>
    <w:tbl>
      <w:tblPr>
        <w:tblW w:w="99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22"/>
        <w:gridCol w:w="847"/>
        <w:gridCol w:w="798"/>
        <w:gridCol w:w="752"/>
        <w:gridCol w:w="705"/>
        <w:gridCol w:w="999"/>
        <w:gridCol w:w="663"/>
        <w:gridCol w:w="911"/>
        <w:gridCol w:w="920"/>
        <w:gridCol w:w="2071"/>
      </w:tblGrid>
      <w:tr w:rsidR="00B46654" w:rsidRPr="00BE1AB4">
        <w:trPr>
          <w:trHeight w:val="288"/>
        </w:trPr>
        <w:tc>
          <w:tcPr>
            <w:tcW w:w="1322" w:type="dxa"/>
            <w:vMerge w:val="restart"/>
            <w:noWrap/>
          </w:tcPr>
          <w:p w:rsidR="00B46654" w:rsidRPr="00BE1AB4" w:rsidRDefault="00B46654" w:rsidP="00951429">
            <w:pPr>
              <w:spacing w:after="0" w:line="240" w:lineRule="auto"/>
              <w:jc w:val="center"/>
              <w:rPr>
                <w:color w:val="000000"/>
                <w:lang w:eastAsia="el-GR"/>
              </w:rPr>
            </w:pPr>
            <w:r w:rsidRPr="00BE1AB4">
              <w:rPr>
                <w:color w:val="000000"/>
                <w:lang w:eastAsia="el-GR"/>
              </w:rPr>
              <w:t>ΚΠΕ</w:t>
            </w:r>
          </w:p>
        </w:tc>
        <w:tc>
          <w:tcPr>
            <w:tcW w:w="4101" w:type="dxa"/>
            <w:gridSpan w:val="5"/>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Υλοποίησαν πρόγραμμα</w:t>
            </w:r>
          </w:p>
          <w:p w:rsidR="00B46654" w:rsidRPr="00BE1AB4" w:rsidRDefault="00B46654" w:rsidP="00951429">
            <w:pPr>
              <w:spacing w:after="0" w:line="240" w:lineRule="auto"/>
              <w:jc w:val="center"/>
              <w:rPr>
                <w:b/>
                <w:bCs/>
                <w:color w:val="000000"/>
                <w:lang w:eastAsia="el-GR"/>
              </w:rPr>
            </w:pPr>
            <w:r w:rsidRPr="00BE1AB4">
              <w:rPr>
                <w:b/>
                <w:bCs/>
                <w:color w:val="000000"/>
                <w:lang w:eastAsia="el-GR"/>
              </w:rPr>
              <w:t>του ΚΠΕ</w:t>
            </w:r>
          </w:p>
        </w:tc>
        <w:tc>
          <w:tcPr>
            <w:tcW w:w="2444" w:type="dxa"/>
            <w:gridSpan w:val="3"/>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Επιμορφώθηκαν</w:t>
            </w:r>
          </w:p>
          <w:p w:rsidR="00B46654" w:rsidRPr="00BE1AB4" w:rsidRDefault="00B46654" w:rsidP="00951429">
            <w:pPr>
              <w:spacing w:after="0" w:line="240" w:lineRule="auto"/>
              <w:jc w:val="center"/>
              <w:rPr>
                <w:b/>
                <w:bCs/>
                <w:color w:val="000000"/>
                <w:lang w:eastAsia="el-GR"/>
              </w:rPr>
            </w:pPr>
            <w:r w:rsidRPr="00BE1AB4">
              <w:rPr>
                <w:b/>
                <w:bCs/>
                <w:color w:val="000000"/>
                <w:lang w:eastAsia="el-GR"/>
              </w:rPr>
              <w:t>στο ΚΠΕ</w:t>
            </w:r>
          </w:p>
        </w:tc>
        <w:tc>
          <w:tcPr>
            <w:tcW w:w="2071" w:type="dxa"/>
            <w:vMerge w:val="restart"/>
            <w:noWrap/>
          </w:tcPr>
          <w:p w:rsidR="00B46654" w:rsidRPr="00BE1AB4" w:rsidRDefault="00B46654" w:rsidP="006C495B">
            <w:pPr>
              <w:spacing w:after="0" w:line="240" w:lineRule="auto"/>
              <w:jc w:val="center"/>
              <w:rPr>
                <w:rFonts w:cs="Times New Roman"/>
                <w:b/>
                <w:bCs/>
                <w:color w:val="000000"/>
                <w:lang w:eastAsia="el-GR"/>
              </w:rPr>
            </w:pPr>
            <w:r w:rsidRPr="00BE1AB4">
              <w:rPr>
                <w:b/>
                <w:bCs/>
                <w:color w:val="000000"/>
                <w:lang w:eastAsia="el-GR"/>
              </w:rPr>
              <w:t xml:space="preserve">Δράσεις </w:t>
            </w:r>
            <w:r>
              <w:rPr>
                <w:b/>
                <w:bCs/>
                <w:color w:val="000000"/>
                <w:lang w:eastAsia="el-GR"/>
              </w:rPr>
              <w:t xml:space="preserve">ευαισθητοποίησης της </w:t>
            </w:r>
            <w:r w:rsidRPr="00BE1AB4">
              <w:rPr>
                <w:b/>
                <w:bCs/>
                <w:color w:val="000000"/>
                <w:lang w:eastAsia="el-GR"/>
              </w:rPr>
              <w:t>τοπική</w:t>
            </w:r>
            <w:r>
              <w:rPr>
                <w:b/>
                <w:bCs/>
                <w:color w:val="000000"/>
                <w:lang w:eastAsia="el-GR"/>
              </w:rPr>
              <w:t>ς</w:t>
            </w:r>
            <w:r w:rsidRPr="00BE1AB4">
              <w:rPr>
                <w:b/>
                <w:bCs/>
                <w:color w:val="000000"/>
                <w:lang w:eastAsia="el-GR"/>
              </w:rPr>
              <w:t xml:space="preserve"> κοινωνία</w:t>
            </w:r>
            <w:r>
              <w:rPr>
                <w:b/>
                <w:bCs/>
                <w:color w:val="000000"/>
                <w:lang w:eastAsia="el-GR"/>
              </w:rPr>
              <w:t>ς</w:t>
            </w:r>
          </w:p>
        </w:tc>
      </w:tr>
      <w:tr w:rsidR="00B46654" w:rsidRPr="00BE1AB4">
        <w:trPr>
          <w:trHeight w:val="288"/>
        </w:trPr>
        <w:tc>
          <w:tcPr>
            <w:tcW w:w="1322" w:type="dxa"/>
            <w:vMerge/>
            <w:noWrap/>
          </w:tcPr>
          <w:p w:rsidR="00B46654" w:rsidRPr="00BE1AB4" w:rsidRDefault="00B46654" w:rsidP="00951429">
            <w:pPr>
              <w:spacing w:after="0" w:line="240" w:lineRule="auto"/>
              <w:rPr>
                <w:rFonts w:cs="Times New Roman"/>
                <w:color w:val="000000"/>
                <w:lang w:eastAsia="el-GR"/>
              </w:rPr>
            </w:pPr>
          </w:p>
        </w:tc>
        <w:tc>
          <w:tcPr>
            <w:tcW w:w="1645" w:type="dxa"/>
            <w:gridSpan w:val="2"/>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Εκπαιδευτικοί</w:t>
            </w:r>
          </w:p>
        </w:tc>
        <w:tc>
          <w:tcPr>
            <w:tcW w:w="1457" w:type="dxa"/>
            <w:gridSpan w:val="2"/>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Μαθητές</w:t>
            </w:r>
          </w:p>
        </w:tc>
        <w:tc>
          <w:tcPr>
            <w:tcW w:w="999"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Πολίτες</w:t>
            </w:r>
          </w:p>
        </w:tc>
        <w:tc>
          <w:tcPr>
            <w:tcW w:w="1524" w:type="dxa"/>
            <w:gridSpan w:val="2"/>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Εκπαιδευτικοί</w:t>
            </w:r>
          </w:p>
        </w:tc>
        <w:tc>
          <w:tcPr>
            <w:tcW w:w="920"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Πολίτες</w:t>
            </w:r>
          </w:p>
        </w:tc>
        <w:tc>
          <w:tcPr>
            <w:tcW w:w="2071" w:type="dxa"/>
            <w:vMerge/>
            <w:noWrap/>
          </w:tcPr>
          <w:p w:rsidR="00B46654" w:rsidRPr="00BE1AB4" w:rsidRDefault="00B46654" w:rsidP="00951429">
            <w:pPr>
              <w:spacing w:after="0" w:line="240" w:lineRule="auto"/>
              <w:jc w:val="center"/>
              <w:rPr>
                <w:b/>
                <w:bCs/>
                <w:color w:val="000000"/>
                <w:lang w:eastAsia="el-GR"/>
              </w:rPr>
            </w:pPr>
          </w:p>
        </w:tc>
      </w:tr>
      <w:tr w:rsidR="00B46654" w:rsidRPr="00BE1AB4">
        <w:trPr>
          <w:trHeight w:val="288"/>
        </w:trPr>
        <w:tc>
          <w:tcPr>
            <w:tcW w:w="1322" w:type="dxa"/>
            <w:vMerge/>
            <w:noWrap/>
          </w:tcPr>
          <w:p w:rsidR="00B46654" w:rsidRPr="00BE1AB4" w:rsidRDefault="00B46654" w:rsidP="00951429">
            <w:pPr>
              <w:spacing w:after="0" w:line="240" w:lineRule="auto"/>
              <w:rPr>
                <w:rFonts w:cs="Times New Roman"/>
                <w:color w:val="000000"/>
                <w:lang w:eastAsia="el-GR"/>
              </w:rPr>
            </w:pPr>
          </w:p>
        </w:tc>
        <w:tc>
          <w:tcPr>
            <w:tcW w:w="847"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Π.Ε.</w:t>
            </w:r>
          </w:p>
        </w:tc>
        <w:tc>
          <w:tcPr>
            <w:tcW w:w="798"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ΔΕ</w:t>
            </w:r>
          </w:p>
        </w:tc>
        <w:tc>
          <w:tcPr>
            <w:tcW w:w="752"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ΠΕ</w:t>
            </w:r>
          </w:p>
        </w:tc>
        <w:tc>
          <w:tcPr>
            <w:tcW w:w="705"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ΔΕ</w:t>
            </w:r>
          </w:p>
        </w:tc>
        <w:tc>
          <w:tcPr>
            <w:tcW w:w="999" w:type="dxa"/>
            <w:noWrap/>
          </w:tcPr>
          <w:p w:rsidR="00B46654" w:rsidRPr="00BE1AB4" w:rsidRDefault="00B46654" w:rsidP="00951429">
            <w:pPr>
              <w:spacing w:after="0" w:line="240" w:lineRule="auto"/>
              <w:jc w:val="center"/>
              <w:rPr>
                <w:b/>
                <w:bCs/>
                <w:color w:val="000000"/>
                <w:lang w:eastAsia="el-GR"/>
              </w:rPr>
            </w:pPr>
          </w:p>
        </w:tc>
        <w:tc>
          <w:tcPr>
            <w:tcW w:w="613"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Π.Ε.</w:t>
            </w:r>
          </w:p>
        </w:tc>
        <w:tc>
          <w:tcPr>
            <w:tcW w:w="911" w:type="dxa"/>
            <w:noWrap/>
          </w:tcPr>
          <w:p w:rsidR="00B46654" w:rsidRPr="00BE1AB4" w:rsidRDefault="00B46654" w:rsidP="00951429">
            <w:pPr>
              <w:spacing w:after="0" w:line="240" w:lineRule="auto"/>
              <w:jc w:val="center"/>
              <w:rPr>
                <w:b/>
                <w:bCs/>
                <w:color w:val="000000"/>
                <w:lang w:eastAsia="el-GR"/>
              </w:rPr>
            </w:pPr>
            <w:r w:rsidRPr="00BE1AB4">
              <w:rPr>
                <w:b/>
                <w:bCs/>
                <w:color w:val="000000"/>
                <w:lang w:eastAsia="el-GR"/>
              </w:rPr>
              <w:t>ΔΕ</w:t>
            </w:r>
          </w:p>
        </w:tc>
        <w:tc>
          <w:tcPr>
            <w:tcW w:w="920" w:type="dxa"/>
            <w:noWrap/>
          </w:tcPr>
          <w:p w:rsidR="00B46654" w:rsidRPr="00BE1AB4" w:rsidRDefault="00B46654" w:rsidP="00951429">
            <w:pPr>
              <w:spacing w:after="0" w:line="240" w:lineRule="auto"/>
              <w:jc w:val="center"/>
              <w:rPr>
                <w:b/>
                <w:bCs/>
                <w:color w:val="000000"/>
                <w:lang w:eastAsia="el-GR"/>
              </w:rPr>
            </w:pPr>
          </w:p>
        </w:tc>
        <w:tc>
          <w:tcPr>
            <w:tcW w:w="2071" w:type="dxa"/>
            <w:noWrap/>
          </w:tcPr>
          <w:p w:rsidR="00B46654" w:rsidRPr="00BE1AB4" w:rsidRDefault="00B46654" w:rsidP="00951429">
            <w:pPr>
              <w:spacing w:after="0" w:line="240" w:lineRule="auto"/>
              <w:jc w:val="center"/>
              <w:rPr>
                <w:b/>
                <w:bCs/>
                <w:color w:val="000000"/>
                <w:lang w:eastAsia="el-GR"/>
              </w:rPr>
            </w:pPr>
          </w:p>
        </w:tc>
      </w:tr>
      <w:tr w:rsidR="00B46654" w:rsidRPr="00290BB1">
        <w:trPr>
          <w:trHeight w:val="288"/>
        </w:trPr>
        <w:tc>
          <w:tcPr>
            <w:tcW w:w="1322" w:type="dxa"/>
            <w:noWrap/>
          </w:tcPr>
          <w:p w:rsidR="00B46654" w:rsidRPr="00BE1AB4" w:rsidRDefault="00B46654" w:rsidP="000106C5">
            <w:pPr>
              <w:spacing w:after="0" w:line="240" w:lineRule="auto"/>
              <w:rPr>
                <w:color w:val="000000"/>
                <w:lang w:eastAsia="el-GR"/>
              </w:rPr>
            </w:pPr>
            <w:r w:rsidRPr="00BE1AB4">
              <w:rPr>
                <w:color w:val="000000"/>
                <w:lang w:eastAsia="el-GR"/>
              </w:rPr>
              <w:t>Αν. Ολύμπου</w:t>
            </w:r>
          </w:p>
        </w:tc>
        <w:tc>
          <w:tcPr>
            <w:tcW w:w="847" w:type="dxa"/>
            <w:noWrap/>
          </w:tcPr>
          <w:p w:rsidR="00B46654" w:rsidRPr="001C2BF5" w:rsidRDefault="00B46654" w:rsidP="000106C5">
            <w:pPr>
              <w:spacing w:after="0" w:line="240" w:lineRule="auto"/>
              <w:jc w:val="center"/>
              <w:rPr>
                <w:rFonts w:cs="Times New Roman"/>
                <w:color w:val="000000"/>
                <w:lang w:val="en-US" w:eastAsia="el-GR"/>
              </w:rPr>
            </w:pPr>
            <w:r>
              <w:rPr>
                <w:color w:val="000000"/>
                <w:lang w:val="en-US" w:eastAsia="el-GR"/>
              </w:rPr>
              <w:t>144</w:t>
            </w:r>
          </w:p>
        </w:tc>
        <w:tc>
          <w:tcPr>
            <w:tcW w:w="798" w:type="dxa"/>
            <w:noWrap/>
          </w:tcPr>
          <w:p w:rsidR="00B46654" w:rsidRPr="001C2BF5" w:rsidRDefault="00B46654" w:rsidP="000106C5">
            <w:pPr>
              <w:spacing w:after="0" w:line="240" w:lineRule="auto"/>
              <w:jc w:val="center"/>
              <w:rPr>
                <w:rFonts w:cs="Times New Roman"/>
                <w:color w:val="000000"/>
                <w:lang w:val="en-US" w:eastAsia="el-GR"/>
              </w:rPr>
            </w:pPr>
            <w:r>
              <w:rPr>
                <w:color w:val="000000"/>
                <w:lang w:val="en-US" w:eastAsia="el-GR"/>
              </w:rPr>
              <w:t>121</w:t>
            </w:r>
          </w:p>
        </w:tc>
        <w:tc>
          <w:tcPr>
            <w:tcW w:w="752" w:type="dxa"/>
            <w:noWrap/>
          </w:tcPr>
          <w:p w:rsidR="00B46654" w:rsidRPr="001C2BF5" w:rsidRDefault="00B46654" w:rsidP="000106C5">
            <w:pPr>
              <w:spacing w:after="0" w:line="240" w:lineRule="auto"/>
              <w:jc w:val="center"/>
              <w:rPr>
                <w:rFonts w:cs="Times New Roman"/>
                <w:color w:val="000000"/>
                <w:lang w:val="en-US" w:eastAsia="el-GR"/>
              </w:rPr>
            </w:pPr>
            <w:r>
              <w:rPr>
                <w:color w:val="000000"/>
                <w:lang w:val="en-US" w:eastAsia="el-GR"/>
              </w:rPr>
              <w:t>1656</w:t>
            </w:r>
          </w:p>
        </w:tc>
        <w:tc>
          <w:tcPr>
            <w:tcW w:w="705" w:type="dxa"/>
            <w:noWrap/>
          </w:tcPr>
          <w:p w:rsidR="00B46654" w:rsidRPr="001C2BF5" w:rsidRDefault="00B46654" w:rsidP="000106C5">
            <w:pPr>
              <w:spacing w:after="0" w:line="240" w:lineRule="auto"/>
              <w:jc w:val="center"/>
              <w:rPr>
                <w:color w:val="000000"/>
                <w:sz w:val="20"/>
                <w:szCs w:val="20"/>
                <w:lang w:val="en-US" w:eastAsia="el-GR"/>
              </w:rPr>
            </w:pPr>
            <w:r w:rsidRPr="001C2BF5">
              <w:rPr>
                <w:color w:val="000000"/>
                <w:sz w:val="20"/>
                <w:szCs w:val="20"/>
                <w:lang w:val="en-US" w:eastAsia="el-GR"/>
              </w:rPr>
              <w:t>1209</w:t>
            </w:r>
          </w:p>
        </w:tc>
        <w:tc>
          <w:tcPr>
            <w:tcW w:w="999" w:type="dxa"/>
            <w:noWrap/>
          </w:tcPr>
          <w:p w:rsidR="00B46654" w:rsidRPr="001C2BF5" w:rsidRDefault="00B46654" w:rsidP="000106C5">
            <w:pPr>
              <w:spacing w:after="0" w:line="240" w:lineRule="auto"/>
              <w:jc w:val="center"/>
              <w:rPr>
                <w:rFonts w:cs="Times New Roman"/>
                <w:color w:val="000000"/>
                <w:lang w:val="en-US" w:eastAsia="el-GR"/>
              </w:rPr>
            </w:pPr>
            <w:r>
              <w:rPr>
                <w:color w:val="000000"/>
                <w:lang w:val="en-US" w:eastAsia="el-GR"/>
              </w:rPr>
              <w:t>662</w:t>
            </w:r>
          </w:p>
        </w:tc>
        <w:tc>
          <w:tcPr>
            <w:tcW w:w="613" w:type="dxa"/>
            <w:noWrap/>
          </w:tcPr>
          <w:p w:rsidR="00B46654" w:rsidRPr="001C2BF5" w:rsidRDefault="00B46654" w:rsidP="000106C5">
            <w:pPr>
              <w:spacing w:after="0" w:line="240" w:lineRule="auto"/>
              <w:jc w:val="center"/>
              <w:rPr>
                <w:rFonts w:cs="Times New Roman"/>
                <w:color w:val="000000"/>
                <w:lang w:val="en-US" w:eastAsia="el-GR"/>
              </w:rPr>
            </w:pPr>
            <w:r>
              <w:rPr>
                <w:color w:val="000000"/>
                <w:lang w:val="en-US" w:eastAsia="el-GR"/>
              </w:rPr>
              <w:t>185</w:t>
            </w:r>
          </w:p>
        </w:tc>
        <w:tc>
          <w:tcPr>
            <w:tcW w:w="911" w:type="dxa"/>
            <w:noWrap/>
          </w:tcPr>
          <w:p w:rsidR="00B46654" w:rsidRPr="00290BB1" w:rsidRDefault="00B46654" w:rsidP="000106C5">
            <w:pPr>
              <w:spacing w:after="0" w:line="240" w:lineRule="auto"/>
              <w:jc w:val="center"/>
              <w:rPr>
                <w:rFonts w:cs="Times New Roman"/>
                <w:color w:val="000000"/>
                <w:lang w:eastAsia="el-GR"/>
              </w:rPr>
            </w:pPr>
            <w:r>
              <w:rPr>
                <w:color w:val="000000"/>
                <w:lang w:val="en-US" w:eastAsia="el-GR"/>
              </w:rPr>
              <w:t>132</w:t>
            </w:r>
          </w:p>
        </w:tc>
        <w:tc>
          <w:tcPr>
            <w:tcW w:w="920" w:type="dxa"/>
            <w:noWrap/>
          </w:tcPr>
          <w:p w:rsidR="00B46654" w:rsidRPr="001C2BF5" w:rsidRDefault="00B46654" w:rsidP="000106C5">
            <w:pPr>
              <w:spacing w:after="0" w:line="240" w:lineRule="auto"/>
              <w:jc w:val="center"/>
              <w:rPr>
                <w:color w:val="000000"/>
                <w:lang w:eastAsia="el-GR"/>
              </w:rPr>
            </w:pPr>
            <w:r w:rsidRPr="001C2BF5">
              <w:rPr>
                <w:color w:val="000000"/>
                <w:lang w:eastAsia="el-GR"/>
              </w:rPr>
              <w:t>345</w:t>
            </w:r>
          </w:p>
        </w:tc>
        <w:tc>
          <w:tcPr>
            <w:tcW w:w="2071" w:type="dxa"/>
            <w:noWrap/>
          </w:tcPr>
          <w:p w:rsidR="00B46654" w:rsidRPr="00290BB1" w:rsidRDefault="00B46654" w:rsidP="000106C5">
            <w:pPr>
              <w:spacing w:after="0" w:line="240" w:lineRule="auto"/>
              <w:jc w:val="center"/>
              <w:rPr>
                <w:rFonts w:cs="Times New Roman"/>
                <w:color w:val="000000"/>
                <w:lang w:eastAsia="el-GR"/>
              </w:rPr>
            </w:pPr>
          </w:p>
        </w:tc>
      </w:tr>
      <w:tr w:rsidR="00B46654" w:rsidRPr="00290BB1">
        <w:trPr>
          <w:trHeight w:val="288"/>
        </w:trPr>
        <w:tc>
          <w:tcPr>
            <w:tcW w:w="1322" w:type="dxa"/>
            <w:noWrap/>
          </w:tcPr>
          <w:p w:rsidR="00B46654" w:rsidRDefault="00B46654" w:rsidP="00290BB1">
            <w:pPr>
              <w:spacing w:after="0" w:line="240" w:lineRule="auto"/>
              <w:rPr>
                <w:rFonts w:cs="Times New Roman"/>
                <w:color w:val="000000"/>
                <w:lang w:eastAsia="el-GR"/>
              </w:rPr>
            </w:pPr>
            <w:r w:rsidRPr="00BE1AB4">
              <w:rPr>
                <w:color w:val="000000"/>
                <w:lang w:eastAsia="el-GR"/>
              </w:rPr>
              <w:t>Αρναίας</w:t>
            </w:r>
          </w:p>
          <w:p w:rsidR="00B46654" w:rsidRPr="00BE1AB4" w:rsidRDefault="00B46654" w:rsidP="00290BB1">
            <w:pPr>
              <w:spacing w:after="0" w:line="240" w:lineRule="auto"/>
              <w:rPr>
                <w:rFonts w:cs="Times New Roman"/>
                <w:color w:val="000000"/>
                <w:lang w:eastAsia="el-GR"/>
              </w:rPr>
            </w:pPr>
          </w:p>
        </w:tc>
        <w:tc>
          <w:tcPr>
            <w:tcW w:w="847"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85</w:t>
            </w:r>
          </w:p>
        </w:tc>
        <w:tc>
          <w:tcPr>
            <w:tcW w:w="798"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50</w:t>
            </w:r>
          </w:p>
        </w:tc>
        <w:tc>
          <w:tcPr>
            <w:tcW w:w="752"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839</w:t>
            </w:r>
          </w:p>
        </w:tc>
        <w:tc>
          <w:tcPr>
            <w:tcW w:w="705"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448</w:t>
            </w:r>
          </w:p>
        </w:tc>
        <w:tc>
          <w:tcPr>
            <w:tcW w:w="999"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44</w:t>
            </w:r>
          </w:p>
        </w:tc>
        <w:tc>
          <w:tcPr>
            <w:tcW w:w="613"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154</w:t>
            </w:r>
          </w:p>
        </w:tc>
        <w:tc>
          <w:tcPr>
            <w:tcW w:w="911"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99</w:t>
            </w:r>
          </w:p>
        </w:tc>
        <w:tc>
          <w:tcPr>
            <w:tcW w:w="920"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36</w:t>
            </w:r>
          </w:p>
        </w:tc>
        <w:tc>
          <w:tcPr>
            <w:tcW w:w="2071" w:type="dxa"/>
            <w:noWrap/>
          </w:tcPr>
          <w:p w:rsidR="00B46654" w:rsidRPr="00290BB1" w:rsidRDefault="00B46654" w:rsidP="00290BB1">
            <w:pPr>
              <w:spacing w:after="0" w:line="240" w:lineRule="auto"/>
              <w:jc w:val="center"/>
              <w:rPr>
                <w:rFonts w:cs="Times New Roman"/>
                <w:color w:val="000000"/>
                <w:lang w:eastAsia="el-GR"/>
              </w:rPr>
            </w:pPr>
            <w:r>
              <w:rPr>
                <w:color w:val="000000"/>
                <w:lang w:eastAsia="el-GR"/>
              </w:rPr>
              <w:t>150</w:t>
            </w:r>
          </w:p>
        </w:tc>
      </w:tr>
      <w:tr w:rsidR="00B46654" w:rsidRPr="00951429">
        <w:trPr>
          <w:trHeight w:val="288"/>
        </w:trPr>
        <w:tc>
          <w:tcPr>
            <w:tcW w:w="1322" w:type="dxa"/>
            <w:noWrap/>
          </w:tcPr>
          <w:p w:rsidR="00B46654" w:rsidRDefault="00B46654" w:rsidP="00951429">
            <w:pPr>
              <w:spacing w:after="0" w:line="240" w:lineRule="auto"/>
              <w:rPr>
                <w:rFonts w:cs="Times New Roman"/>
                <w:color w:val="000000"/>
                <w:lang w:eastAsia="el-GR"/>
              </w:rPr>
            </w:pPr>
            <w:r w:rsidRPr="00BE1AB4">
              <w:rPr>
                <w:color w:val="000000"/>
                <w:lang w:eastAsia="el-GR"/>
              </w:rPr>
              <w:t xml:space="preserve">Ποροϊων </w:t>
            </w:r>
          </w:p>
          <w:p w:rsidR="00B46654" w:rsidRPr="00BE1AB4" w:rsidRDefault="00B46654" w:rsidP="00951429">
            <w:pPr>
              <w:spacing w:after="0" w:line="240" w:lineRule="auto"/>
              <w:rPr>
                <w:rFonts w:cs="Times New Roman"/>
                <w:color w:val="000000"/>
                <w:lang w:eastAsia="el-GR"/>
              </w:rPr>
            </w:pPr>
          </w:p>
        </w:tc>
        <w:tc>
          <w:tcPr>
            <w:tcW w:w="847" w:type="dxa"/>
            <w:noWrap/>
          </w:tcPr>
          <w:p w:rsidR="00B46654" w:rsidRPr="008F3E08" w:rsidRDefault="00B46654" w:rsidP="00951429">
            <w:pPr>
              <w:spacing w:after="0" w:line="240" w:lineRule="auto"/>
              <w:jc w:val="center"/>
              <w:rPr>
                <w:color w:val="000000"/>
                <w:lang w:eastAsia="el-GR"/>
              </w:rPr>
            </w:pPr>
            <w:r w:rsidRPr="008F3E08">
              <w:rPr>
                <w:color w:val="000000"/>
                <w:lang w:eastAsia="el-GR"/>
              </w:rPr>
              <w:t>165</w:t>
            </w:r>
          </w:p>
        </w:tc>
        <w:tc>
          <w:tcPr>
            <w:tcW w:w="798" w:type="dxa"/>
            <w:noWrap/>
          </w:tcPr>
          <w:p w:rsidR="00B46654" w:rsidRPr="008F3E08" w:rsidRDefault="00B46654" w:rsidP="00951429">
            <w:pPr>
              <w:spacing w:after="0" w:line="240" w:lineRule="auto"/>
              <w:jc w:val="center"/>
              <w:rPr>
                <w:color w:val="000000"/>
                <w:lang w:eastAsia="el-GR"/>
              </w:rPr>
            </w:pPr>
            <w:r w:rsidRPr="008F3E08">
              <w:rPr>
                <w:color w:val="000000"/>
                <w:lang w:eastAsia="el-GR"/>
              </w:rPr>
              <w:t>90</w:t>
            </w:r>
          </w:p>
        </w:tc>
        <w:tc>
          <w:tcPr>
            <w:tcW w:w="752" w:type="dxa"/>
            <w:noWrap/>
          </w:tcPr>
          <w:p w:rsidR="00B46654" w:rsidRPr="008F3E08" w:rsidRDefault="00B46654" w:rsidP="00951429">
            <w:pPr>
              <w:spacing w:after="0" w:line="240" w:lineRule="auto"/>
              <w:jc w:val="center"/>
              <w:rPr>
                <w:color w:val="000000"/>
                <w:lang w:eastAsia="el-GR"/>
              </w:rPr>
            </w:pPr>
            <w:r w:rsidRPr="008F3E08">
              <w:rPr>
                <w:color w:val="000000"/>
                <w:lang w:eastAsia="el-GR"/>
              </w:rPr>
              <w:t>956</w:t>
            </w:r>
          </w:p>
        </w:tc>
        <w:tc>
          <w:tcPr>
            <w:tcW w:w="705" w:type="dxa"/>
            <w:noWrap/>
          </w:tcPr>
          <w:p w:rsidR="00B46654" w:rsidRPr="008F3E08" w:rsidRDefault="00B46654" w:rsidP="00951429">
            <w:pPr>
              <w:spacing w:after="0" w:line="240" w:lineRule="auto"/>
              <w:jc w:val="center"/>
              <w:rPr>
                <w:color w:val="000000"/>
                <w:lang w:eastAsia="el-GR"/>
              </w:rPr>
            </w:pPr>
            <w:r w:rsidRPr="008F3E08">
              <w:rPr>
                <w:color w:val="000000"/>
                <w:lang w:eastAsia="el-GR"/>
              </w:rPr>
              <w:t>868</w:t>
            </w:r>
          </w:p>
        </w:tc>
        <w:tc>
          <w:tcPr>
            <w:tcW w:w="999" w:type="dxa"/>
            <w:noWrap/>
          </w:tcPr>
          <w:p w:rsidR="00B46654" w:rsidRPr="008F3E08" w:rsidRDefault="00B46654" w:rsidP="00951429">
            <w:pPr>
              <w:spacing w:after="0" w:line="240" w:lineRule="auto"/>
              <w:jc w:val="center"/>
              <w:rPr>
                <w:color w:val="000000"/>
                <w:lang w:eastAsia="el-GR"/>
              </w:rPr>
            </w:pPr>
            <w:r w:rsidRPr="008F3E08">
              <w:rPr>
                <w:color w:val="000000"/>
                <w:lang w:eastAsia="el-GR"/>
              </w:rPr>
              <w:t>63</w:t>
            </w:r>
          </w:p>
        </w:tc>
        <w:tc>
          <w:tcPr>
            <w:tcW w:w="613" w:type="dxa"/>
            <w:noWrap/>
          </w:tcPr>
          <w:p w:rsidR="00B46654" w:rsidRPr="008F3E08" w:rsidRDefault="00B46654" w:rsidP="00951429">
            <w:pPr>
              <w:spacing w:after="0" w:line="240" w:lineRule="auto"/>
              <w:jc w:val="center"/>
              <w:rPr>
                <w:color w:val="000000"/>
                <w:lang w:eastAsia="el-GR"/>
              </w:rPr>
            </w:pPr>
            <w:r w:rsidRPr="008F3E08">
              <w:rPr>
                <w:color w:val="000000"/>
                <w:lang w:eastAsia="el-GR"/>
              </w:rPr>
              <w:t>29</w:t>
            </w:r>
          </w:p>
        </w:tc>
        <w:tc>
          <w:tcPr>
            <w:tcW w:w="911" w:type="dxa"/>
            <w:noWrap/>
          </w:tcPr>
          <w:p w:rsidR="00B46654" w:rsidRPr="008F3E08" w:rsidRDefault="00B46654" w:rsidP="00951429">
            <w:pPr>
              <w:spacing w:after="0" w:line="240" w:lineRule="auto"/>
              <w:jc w:val="center"/>
              <w:rPr>
                <w:color w:val="000000"/>
                <w:lang w:eastAsia="el-GR"/>
              </w:rPr>
            </w:pPr>
            <w:r w:rsidRPr="008F3E08">
              <w:rPr>
                <w:color w:val="000000"/>
                <w:lang w:eastAsia="el-GR"/>
              </w:rPr>
              <w:t>47</w:t>
            </w:r>
          </w:p>
        </w:tc>
        <w:tc>
          <w:tcPr>
            <w:tcW w:w="920" w:type="dxa"/>
            <w:noWrap/>
          </w:tcPr>
          <w:p w:rsidR="00B46654" w:rsidRPr="008F3E08" w:rsidRDefault="00B46654" w:rsidP="00951429">
            <w:pPr>
              <w:spacing w:after="0" w:line="240" w:lineRule="auto"/>
              <w:jc w:val="center"/>
              <w:rPr>
                <w:color w:val="000000"/>
                <w:lang w:eastAsia="el-GR"/>
              </w:rPr>
            </w:pPr>
            <w:r w:rsidRPr="008F3E08">
              <w:rPr>
                <w:color w:val="000000"/>
                <w:lang w:eastAsia="el-GR"/>
              </w:rPr>
              <w:t>7</w:t>
            </w:r>
          </w:p>
        </w:tc>
        <w:tc>
          <w:tcPr>
            <w:tcW w:w="2071" w:type="dxa"/>
            <w:noWrap/>
          </w:tcPr>
          <w:p w:rsidR="00B46654" w:rsidRPr="008F3E08" w:rsidRDefault="00B46654" w:rsidP="00951429">
            <w:pPr>
              <w:spacing w:after="0" w:line="240" w:lineRule="auto"/>
              <w:jc w:val="center"/>
              <w:rPr>
                <w:color w:val="000000"/>
                <w:lang w:eastAsia="el-GR"/>
              </w:rPr>
            </w:pPr>
          </w:p>
        </w:tc>
      </w:tr>
      <w:tr w:rsidR="00B46654" w:rsidRPr="00951429">
        <w:trPr>
          <w:trHeight w:val="288"/>
        </w:trPr>
        <w:tc>
          <w:tcPr>
            <w:tcW w:w="1322" w:type="dxa"/>
            <w:noWrap/>
          </w:tcPr>
          <w:p w:rsidR="00B46654" w:rsidRPr="00BE1AB4" w:rsidRDefault="00B46654" w:rsidP="00951429">
            <w:pPr>
              <w:spacing w:after="0" w:line="240" w:lineRule="auto"/>
              <w:rPr>
                <w:color w:val="000000"/>
                <w:lang w:eastAsia="el-GR"/>
              </w:rPr>
            </w:pPr>
            <w:r w:rsidRPr="00BE1AB4">
              <w:rPr>
                <w:color w:val="000000"/>
                <w:lang w:eastAsia="el-GR"/>
              </w:rPr>
              <w:t>Έδεσσας Γιαννιτσών</w:t>
            </w:r>
          </w:p>
        </w:tc>
        <w:tc>
          <w:tcPr>
            <w:tcW w:w="847" w:type="dxa"/>
            <w:noWrap/>
          </w:tcPr>
          <w:p w:rsidR="00B46654" w:rsidRPr="008F3E08" w:rsidRDefault="00B46654" w:rsidP="00951429">
            <w:pPr>
              <w:spacing w:after="0" w:line="240" w:lineRule="auto"/>
              <w:jc w:val="center"/>
              <w:rPr>
                <w:color w:val="000000"/>
                <w:lang w:eastAsia="el-GR"/>
              </w:rPr>
            </w:pPr>
            <w:r w:rsidRPr="008F3E08">
              <w:rPr>
                <w:color w:val="000000"/>
                <w:lang w:eastAsia="el-GR"/>
              </w:rPr>
              <w:t>127</w:t>
            </w:r>
          </w:p>
        </w:tc>
        <w:tc>
          <w:tcPr>
            <w:tcW w:w="798" w:type="dxa"/>
            <w:noWrap/>
          </w:tcPr>
          <w:p w:rsidR="00B46654" w:rsidRPr="008F3E08" w:rsidRDefault="00B46654" w:rsidP="00951429">
            <w:pPr>
              <w:spacing w:after="0" w:line="240" w:lineRule="auto"/>
              <w:jc w:val="center"/>
              <w:rPr>
                <w:color w:val="000000"/>
                <w:lang w:eastAsia="el-GR"/>
              </w:rPr>
            </w:pPr>
            <w:r w:rsidRPr="008F3E08">
              <w:rPr>
                <w:color w:val="000000"/>
                <w:lang w:eastAsia="el-GR"/>
              </w:rPr>
              <w:t>83</w:t>
            </w:r>
          </w:p>
        </w:tc>
        <w:tc>
          <w:tcPr>
            <w:tcW w:w="752" w:type="dxa"/>
            <w:noWrap/>
          </w:tcPr>
          <w:p w:rsidR="00B46654" w:rsidRPr="008F3E08" w:rsidRDefault="00B46654" w:rsidP="00951429">
            <w:pPr>
              <w:spacing w:after="0" w:line="240" w:lineRule="auto"/>
              <w:jc w:val="center"/>
              <w:rPr>
                <w:color w:val="000000"/>
                <w:lang w:eastAsia="el-GR"/>
              </w:rPr>
            </w:pPr>
            <w:r w:rsidRPr="008F3E08">
              <w:rPr>
                <w:color w:val="000000"/>
                <w:lang w:eastAsia="el-GR"/>
              </w:rPr>
              <w:t>1362</w:t>
            </w:r>
          </w:p>
        </w:tc>
        <w:tc>
          <w:tcPr>
            <w:tcW w:w="705" w:type="dxa"/>
            <w:noWrap/>
          </w:tcPr>
          <w:p w:rsidR="00B46654" w:rsidRPr="008F3E08" w:rsidRDefault="00B46654" w:rsidP="00951429">
            <w:pPr>
              <w:spacing w:after="0" w:line="240" w:lineRule="auto"/>
              <w:jc w:val="center"/>
              <w:rPr>
                <w:color w:val="000000"/>
                <w:lang w:eastAsia="el-GR"/>
              </w:rPr>
            </w:pPr>
            <w:r w:rsidRPr="008F3E08">
              <w:rPr>
                <w:color w:val="000000"/>
                <w:lang w:eastAsia="el-GR"/>
              </w:rPr>
              <w:t>890</w:t>
            </w:r>
          </w:p>
        </w:tc>
        <w:tc>
          <w:tcPr>
            <w:tcW w:w="999" w:type="dxa"/>
            <w:noWrap/>
          </w:tcPr>
          <w:p w:rsidR="00B46654" w:rsidRPr="008F3E08" w:rsidRDefault="00B46654" w:rsidP="00951429">
            <w:pPr>
              <w:spacing w:after="0" w:line="240" w:lineRule="auto"/>
              <w:jc w:val="center"/>
              <w:rPr>
                <w:color w:val="000000"/>
                <w:lang w:eastAsia="el-GR"/>
              </w:rPr>
            </w:pPr>
            <w:r w:rsidRPr="008F3E08">
              <w:rPr>
                <w:color w:val="000000"/>
                <w:lang w:eastAsia="el-GR"/>
              </w:rPr>
              <w:t>500</w:t>
            </w:r>
          </w:p>
        </w:tc>
        <w:tc>
          <w:tcPr>
            <w:tcW w:w="613" w:type="dxa"/>
            <w:noWrap/>
          </w:tcPr>
          <w:p w:rsidR="00B46654" w:rsidRPr="008F3E08" w:rsidRDefault="00B46654" w:rsidP="00951429">
            <w:pPr>
              <w:spacing w:after="0" w:line="240" w:lineRule="auto"/>
              <w:jc w:val="center"/>
              <w:rPr>
                <w:color w:val="000000"/>
                <w:lang w:eastAsia="el-GR"/>
              </w:rPr>
            </w:pPr>
            <w:r w:rsidRPr="008F3E08">
              <w:rPr>
                <w:color w:val="000000"/>
                <w:lang w:eastAsia="el-GR"/>
              </w:rPr>
              <w:t>220</w:t>
            </w:r>
          </w:p>
        </w:tc>
        <w:tc>
          <w:tcPr>
            <w:tcW w:w="911" w:type="dxa"/>
            <w:noWrap/>
          </w:tcPr>
          <w:p w:rsidR="00B46654" w:rsidRPr="008F3E08" w:rsidRDefault="00B46654" w:rsidP="00951429">
            <w:pPr>
              <w:spacing w:after="0" w:line="240" w:lineRule="auto"/>
              <w:jc w:val="center"/>
              <w:rPr>
                <w:color w:val="000000"/>
                <w:lang w:eastAsia="el-GR"/>
              </w:rPr>
            </w:pPr>
            <w:r w:rsidRPr="008F3E08">
              <w:rPr>
                <w:color w:val="000000"/>
                <w:lang w:eastAsia="el-GR"/>
              </w:rPr>
              <w:t>200</w:t>
            </w:r>
          </w:p>
        </w:tc>
        <w:tc>
          <w:tcPr>
            <w:tcW w:w="920" w:type="dxa"/>
            <w:noWrap/>
          </w:tcPr>
          <w:p w:rsidR="00B46654" w:rsidRPr="008F3E08" w:rsidRDefault="00B46654" w:rsidP="00951429">
            <w:pPr>
              <w:spacing w:after="0" w:line="240" w:lineRule="auto"/>
              <w:jc w:val="center"/>
              <w:rPr>
                <w:color w:val="000000"/>
                <w:lang w:eastAsia="el-GR"/>
              </w:rPr>
            </w:pPr>
            <w:r w:rsidRPr="008F3E08">
              <w:rPr>
                <w:color w:val="000000"/>
                <w:lang w:eastAsia="el-GR"/>
              </w:rPr>
              <w:t>500</w:t>
            </w:r>
          </w:p>
        </w:tc>
        <w:tc>
          <w:tcPr>
            <w:tcW w:w="2071" w:type="dxa"/>
            <w:noWrap/>
          </w:tcPr>
          <w:p w:rsidR="00B46654" w:rsidRPr="008F3E08" w:rsidRDefault="00B46654" w:rsidP="00951429">
            <w:pPr>
              <w:spacing w:after="0" w:line="240" w:lineRule="auto"/>
              <w:jc w:val="center"/>
              <w:rPr>
                <w:color w:val="000000"/>
                <w:lang w:eastAsia="el-GR"/>
              </w:rPr>
            </w:pPr>
            <w:r w:rsidRPr="008F3E08">
              <w:rPr>
                <w:color w:val="000000"/>
                <w:lang w:eastAsia="el-GR"/>
              </w:rPr>
              <w:t>10.000</w:t>
            </w:r>
          </w:p>
        </w:tc>
      </w:tr>
      <w:tr w:rsidR="00B46654" w:rsidRPr="00951429">
        <w:trPr>
          <w:trHeight w:val="288"/>
        </w:trPr>
        <w:tc>
          <w:tcPr>
            <w:tcW w:w="1322" w:type="dxa"/>
            <w:noWrap/>
          </w:tcPr>
          <w:p w:rsidR="00B46654" w:rsidRPr="00BE1AB4" w:rsidRDefault="00B46654" w:rsidP="00951429">
            <w:pPr>
              <w:spacing w:after="0" w:line="240" w:lineRule="auto"/>
              <w:rPr>
                <w:color w:val="000000"/>
                <w:lang w:eastAsia="el-GR"/>
              </w:rPr>
            </w:pPr>
            <w:r w:rsidRPr="00BE1AB4">
              <w:rPr>
                <w:color w:val="000000"/>
                <w:lang w:eastAsia="el-GR"/>
              </w:rPr>
              <w:t>Ελευθερίου Κορδελιού&amp; Βερτίσκου</w:t>
            </w:r>
          </w:p>
        </w:tc>
        <w:tc>
          <w:tcPr>
            <w:tcW w:w="847" w:type="dxa"/>
            <w:noWrap/>
          </w:tcPr>
          <w:p w:rsidR="00B46654" w:rsidRPr="008F3E08" w:rsidRDefault="00B46654" w:rsidP="00951429">
            <w:pPr>
              <w:spacing w:after="0" w:line="240" w:lineRule="auto"/>
              <w:jc w:val="center"/>
              <w:rPr>
                <w:rFonts w:cs="Times New Roman"/>
                <w:color w:val="000000"/>
                <w:lang w:eastAsia="el-GR"/>
              </w:rPr>
            </w:pPr>
            <w:r>
              <w:t>59</w:t>
            </w:r>
          </w:p>
        </w:tc>
        <w:tc>
          <w:tcPr>
            <w:tcW w:w="798" w:type="dxa"/>
            <w:noWrap/>
          </w:tcPr>
          <w:p w:rsidR="00B46654" w:rsidRPr="008F3E08" w:rsidRDefault="00B46654" w:rsidP="00951429">
            <w:pPr>
              <w:spacing w:after="0" w:line="240" w:lineRule="auto"/>
              <w:jc w:val="center"/>
              <w:rPr>
                <w:rFonts w:cs="Times New Roman"/>
                <w:color w:val="000000"/>
                <w:lang w:eastAsia="el-GR"/>
              </w:rPr>
            </w:pPr>
            <w:r>
              <w:t>92</w:t>
            </w:r>
          </w:p>
        </w:tc>
        <w:tc>
          <w:tcPr>
            <w:tcW w:w="752" w:type="dxa"/>
            <w:noWrap/>
          </w:tcPr>
          <w:p w:rsidR="00B46654" w:rsidRPr="008F3E08" w:rsidRDefault="00B46654" w:rsidP="00951429">
            <w:pPr>
              <w:spacing w:after="0" w:line="240" w:lineRule="auto"/>
              <w:jc w:val="center"/>
              <w:rPr>
                <w:rFonts w:cs="Times New Roman"/>
                <w:color w:val="000000"/>
                <w:lang w:eastAsia="el-GR"/>
              </w:rPr>
            </w:pPr>
            <w:r>
              <w:t>948</w:t>
            </w:r>
          </w:p>
        </w:tc>
        <w:tc>
          <w:tcPr>
            <w:tcW w:w="705" w:type="dxa"/>
            <w:noWrap/>
          </w:tcPr>
          <w:p w:rsidR="00B46654" w:rsidRPr="008F3E08" w:rsidRDefault="00B46654" w:rsidP="00951429">
            <w:pPr>
              <w:spacing w:after="0" w:line="240" w:lineRule="auto"/>
              <w:jc w:val="center"/>
              <w:rPr>
                <w:rFonts w:cs="Times New Roman"/>
                <w:color w:val="000000"/>
                <w:lang w:eastAsia="el-GR"/>
              </w:rPr>
            </w:pPr>
            <w:r>
              <w:t>1062</w:t>
            </w:r>
          </w:p>
        </w:tc>
        <w:tc>
          <w:tcPr>
            <w:tcW w:w="999" w:type="dxa"/>
            <w:noWrap/>
          </w:tcPr>
          <w:p w:rsidR="00B46654" w:rsidRPr="008F3E08" w:rsidRDefault="00B46654" w:rsidP="006C495B">
            <w:pPr>
              <w:spacing w:after="0" w:line="240" w:lineRule="auto"/>
              <w:jc w:val="center"/>
              <w:rPr>
                <w:rFonts w:cs="Times New Roman"/>
                <w:color w:val="000000"/>
                <w:lang w:eastAsia="el-GR"/>
              </w:rPr>
            </w:pPr>
            <w:r>
              <w:t>48</w:t>
            </w:r>
          </w:p>
        </w:tc>
        <w:tc>
          <w:tcPr>
            <w:tcW w:w="613" w:type="dxa"/>
            <w:noWrap/>
          </w:tcPr>
          <w:p w:rsidR="00B46654" w:rsidRPr="008F3E08" w:rsidRDefault="00B46654" w:rsidP="006C495B">
            <w:pPr>
              <w:spacing w:after="0" w:line="240" w:lineRule="auto"/>
              <w:jc w:val="center"/>
              <w:rPr>
                <w:rFonts w:cs="Times New Roman"/>
                <w:color w:val="000000"/>
                <w:lang w:eastAsia="el-GR"/>
              </w:rPr>
            </w:pPr>
            <w:r>
              <w:t>335</w:t>
            </w:r>
          </w:p>
        </w:tc>
        <w:tc>
          <w:tcPr>
            <w:tcW w:w="911" w:type="dxa"/>
            <w:noWrap/>
          </w:tcPr>
          <w:p w:rsidR="00B46654" w:rsidRPr="008F3E08" w:rsidRDefault="00B46654" w:rsidP="00951429">
            <w:pPr>
              <w:spacing w:after="0" w:line="240" w:lineRule="auto"/>
              <w:jc w:val="center"/>
              <w:rPr>
                <w:rFonts w:cs="Times New Roman"/>
                <w:color w:val="000000"/>
                <w:lang w:eastAsia="el-GR"/>
              </w:rPr>
            </w:pPr>
            <w:r>
              <w:t>299</w:t>
            </w:r>
          </w:p>
        </w:tc>
        <w:tc>
          <w:tcPr>
            <w:tcW w:w="920" w:type="dxa"/>
            <w:noWrap/>
          </w:tcPr>
          <w:p w:rsidR="00B46654" w:rsidRPr="008F3E08" w:rsidRDefault="00B46654" w:rsidP="00951429">
            <w:pPr>
              <w:spacing w:after="0" w:line="240" w:lineRule="auto"/>
              <w:jc w:val="center"/>
              <w:rPr>
                <w:rFonts w:cs="Times New Roman"/>
                <w:color w:val="000000"/>
                <w:lang w:eastAsia="el-GR"/>
              </w:rPr>
            </w:pPr>
            <w:r>
              <w:t>27</w:t>
            </w:r>
          </w:p>
        </w:tc>
        <w:tc>
          <w:tcPr>
            <w:tcW w:w="2071" w:type="dxa"/>
            <w:noWrap/>
          </w:tcPr>
          <w:p w:rsidR="00B46654" w:rsidRPr="008F3E08" w:rsidRDefault="00B46654" w:rsidP="00252735">
            <w:pPr>
              <w:spacing w:after="0" w:line="240" w:lineRule="auto"/>
              <w:jc w:val="center"/>
              <w:rPr>
                <w:rFonts w:cs="Times New Roman"/>
                <w:color w:val="000000"/>
                <w:lang w:eastAsia="el-GR"/>
              </w:rPr>
            </w:pPr>
            <w:r w:rsidRPr="00951429">
              <w:rPr>
                <w:color w:val="000000"/>
                <w:lang w:eastAsia="el-GR"/>
              </w:rPr>
              <w:t xml:space="preserve">1.139 </w:t>
            </w:r>
            <w:r w:rsidRPr="0039689D">
              <w:rPr>
                <w:color w:val="000000"/>
                <w:sz w:val="16"/>
                <w:szCs w:val="16"/>
                <w:lang w:eastAsia="el-GR"/>
              </w:rPr>
              <w:t>(+</w:t>
            </w:r>
            <w:r>
              <w:rPr>
                <w:color w:val="000000"/>
                <w:sz w:val="16"/>
                <w:szCs w:val="16"/>
                <w:lang w:eastAsia="el-GR"/>
              </w:rPr>
              <w:t>690</w:t>
            </w:r>
            <w:r w:rsidRPr="0039689D">
              <w:rPr>
                <w:color w:val="000000"/>
                <w:sz w:val="16"/>
                <w:szCs w:val="16"/>
                <w:lang w:eastAsia="el-GR"/>
              </w:rPr>
              <w:t xml:space="preserve"> κατ’</w:t>
            </w:r>
            <w:r>
              <w:rPr>
                <w:color w:val="000000"/>
                <w:sz w:val="16"/>
                <w:szCs w:val="16"/>
                <w:lang w:eastAsia="el-GR"/>
              </w:rPr>
              <w:t xml:space="preserve"> </w:t>
            </w:r>
            <w:r w:rsidRPr="0039689D">
              <w:rPr>
                <w:color w:val="000000"/>
                <w:sz w:val="16"/>
                <w:szCs w:val="16"/>
                <w:lang w:eastAsia="el-GR"/>
              </w:rPr>
              <w:t>εκτίμηση σε ανοικτές εκδηλώσεις)</w:t>
            </w:r>
          </w:p>
        </w:tc>
      </w:tr>
      <w:tr w:rsidR="00B46654" w:rsidRPr="00401FD1">
        <w:trPr>
          <w:trHeight w:val="288"/>
        </w:trPr>
        <w:tc>
          <w:tcPr>
            <w:tcW w:w="1322" w:type="dxa"/>
            <w:noWrap/>
          </w:tcPr>
          <w:p w:rsidR="00B46654" w:rsidRPr="00BE1AB4" w:rsidRDefault="00B46654" w:rsidP="006C495B">
            <w:pPr>
              <w:spacing w:after="0" w:line="240" w:lineRule="auto"/>
              <w:rPr>
                <w:color w:val="000000"/>
                <w:lang w:eastAsia="el-GR"/>
              </w:rPr>
            </w:pPr>
            <w:r w:rsidRPr="00BE1AB4">
              <w:rPr>
                <w:color w:val="000000"/>
                <w:lang w:eastAsia="el-GR"/>
              </w:rPr>
              <w:t>Κιλκίς</w:t>
            </w:r>
          </w:p>
        </w:tc>
        <w:tc>
          <w:tcPr>
            <w:tcW w:w="847" w:type="dxa"/>
            <w:noWrap/>
          </w:tcPr>
          <w:p w:rsidR="00B46654" w:rsidRPr="000750B7" w:rsidRDefault="00B46654" w:rsidP="006C495B">
            <w:pPr>
              <w:spacing w:after="0" w:line="240" w:lineRule="auto"/>
              <w:jc w:val="center"/>
              <w:rPr>
                <w:rFonts w:cs="Times New Roman"/>
                <w:color w:val="000000"/>
                <w:lang w:eastAsia="el-GR"/>
              </w:rPr>
            </w:pPr>
            <w:r>
              <w:rPr>
                <w:color w:val="000000"/>
                <w:lang w:eastAsia="el-GR"/>
              </w:rPr>
              <w:t>60</w:t>
            </w:r>
          </w:p>
        </w:tc>
        <w:tc>
          <w:tcPr>
            <w:tcW w:w="798" w:type="dxa"/>
            <w:noWrap/>
          </w:tcPr>
          <w:p w:rsidR="00B46654" w:rsidRPr="000750B7" w:rsidRDefault="00B46654" w:rsidP="006C495B">
            <w:pPr>
              <w:spacing w:after="0" w:line="240" w:lineRule="auto"/>
              <w:jc w:val="center"/>
              <w:rPr>
                <w:rFonts w:cs="Times New Roman"/>
                <w:color w:val="000000"/>
                <w:lang w:eastAsia="el-GR"/>
              </w:rPr>
            </w:pPr>
            <w:r>
              <w:rPr>
                <w:color w:val="000000"/>
                <w:lang w:eastAsia="el-GR"/>
              </w:rPr>
              <w:t>42</w:t>
            </w:r>
          </w:p>
        </w:tc>
        <w:tc>
          <w:tcPr>
            <w:tcW w:w="752" w:type="dxa"/>
            <w:noWrap/>
          </w:tcPr>
          <w:p w:rsidR="00B46654" w:rsidRPr="00534B1E" w:rsidRDefault="00B46654" w:rsidP="006C495B">
            <w:pPr>
              <w:spacing w:after="0" w:line="240" w:lineRule="auto"/>
              <w:jc w:val="center"/>
              <w:rPr>
                <w:rFonts w:cs="Times New Roman"/>
                <w:color w:val="000000"/>
                <w:lang w:eastAsia="el-GR"/>
              </w:rPr>
            </w:pPr>
            <w:r>
              <w:rPr>
                <w:color w:val="000000"/>
                <w:lang w:eastAsia="el-GR"/>
              </w:rPr>
              <w:t>629</w:t>
            </w:r>
          </w:p>
        </w:tc>
        <w:tc>
          <w:tcPr>
            <w:tcW w:w="705" w:type="dxa"/>
            <w:noWrap/>
          </w:tcPr>
          <w:p w:rsidR="00B46654" w:rsidRPr="00534B1E" w:rsidRDefault="00B46654" w:rsidP="006C495B">
            <w:pPr>
              <w:spacing w:after="0" w:line="240" w:lineRule="auto"/>
              <w:jc w:val="center"/>
              <w:rPr>
                <w:rFonts w:cs="Times New Roman"/>
                <w:color w:val="000000"/>
                <w:lang w:eastAsia="el-GR"/>
              </w:rPr>
            </w:pPr>
            <w:r>
              <w:rPr>
                <w:color w:val="000000"/>
                <w:lang w:val="en-US" w:eastAsia="el-GR"/>
              </w:rPr>
              <w:t>4</w:t>
            </w:r>
            <w:r>
              <w:rPr>
                <w:color w:val="000000"/>
                <w:lang w:eastAsia="el-GR"/>
              </w:rPr>
              <w:t>00</w:t>
            </w:r>
          </w:p>
        </w:tc>
        <w:tc>
          <w:tcPr>
            <w:tcW w:w="999" w:type="dxa"/>
            <w:noWrap/>
          </w:tcPr>
          <w:p w:rsidR="00B46654" w:rsidRPr="00534B1E" w:rsidRDefault="00B46654" w:rsidP="006C495B">
            <w:pPr>
              <w:spacing w:after="0" w:line="240" w:lineRule="auto"/>
              <w:jc w:val="center"/>
              <w:rPr>
                <w:rFonts w:cs="Times New Roman"/>
                <w:color w:val="000000"/>
                <w:lang w:eastAsia="el-GR"/>
              </w:rPr>
            </w:pPr>
            <w:r>
              <w:rPr>
                <w:color w:val="000000"/>
                <w:lang w:val="en-US" w:eastAsia="el-GR"/>
              </w:rPr>
              <w:t>4</w:t>
            </w:r>
            <w:r>
              <w:rPr>
                <w:color w:val="000000"/>
                <w:lang w:eastAsia="el-GR"/>
              </w:rPr>
              <w:t>85</w:t>
            </w:r>
          </w:p>
        </w:tc>
        <w:tc>
          <w:tcPr>
            <w:tcW w:w="613" w:type="dxa"/>
            <w:noWrap/>
          </w:tcPr>
          <w:p w:rsidR="00B46654" w:rsidRPr="001C236C" w:rsidRDefault="00B46654" w:rsidP="006C495B">
            <w:pPr>
              <w:spacing w:after="0" w:line="240" w:lineRule="auto"/>
              <w:jc w:val="center"/>
              <w:rPr>
                <w:rFonts w:cs="Times New Roman"/>
                <w:color w:val="000000"/>
                <w:lang w:val="en-US" w:eastAsia="el-GR"/>
              </w:rPr>
            </w:pPr>
            <w:r>
              <w:rPr>
                <w:color w:val="000000"/>
                <w:lang w:val="en-US" w:eastAsia="el-GR"/>
              </w:rPr>
              <w:t>144</w:t>
            </w:r>
          </w:p>
        </w:tc>
        <w:tc>
          <w:tcPr>
            <w:tcW w:w="911" w:type="dxa"/>
            <w:noWrap/>
          </w:tcPr>
          <w:p w:rsidR="00B46654" w:rsidRPr="001C236C" w:rsidRDefault="00B46654" w:rsidP="006C495B">
            <w:pPr>
              <w:spacing w:after="0" w:line="240" w:lineRule="auto"/>
              <w:jc w:val="center"/>
              <w:rPr>
                <w:rFonts w:cs="Times New Roman"/>
                <w:color w:val="000000"/>
                <w:lang w:val="en-US" w:eastAsia="el-GR"/>
              </w:rPr>
            </w:pPr>
            <w:r>
              <w:rPr>
                <w:color w:val="000000"/>
                <w:lang w:val="en-US" w:eastAsia="el-GR"/>
              </w:rPr>
              <w:t>176</w:t>
            </w:r>
          </w:p>
        </w:tc>
        <w:tc>
          <w:tcPr>
            <w:tcW w:w="920" w:type="dxa"/>
            <w:noWrap/>
          </w:tcPr>
          <w:p w:rsidR="00B46654" w:rsidRPr="00534B1E" w:rsidRDefault="00B46654" w:rsidP="006C495B">
            <w:pPr>
              <w:spacing w:after="0" w:line="240" w:lineRule="auto"/>
              <w:jc w:val="center"/>
              <w:rPr>
                <w:rFonts w:cs="Times New Roman"/>
                <w:color w:val="000000"/>
                <w:lang w:eastAsia="el-GR"/>
              </w:rPr>
            </w:pPr>
            <w:r>
              <w:rPr>
                <w:color w:val="000000"/>
                <w:lang w:eastAsia="el-GR"/>
              </w:rPr>
              <w:t>485</w:t>
            </w:r>
          </w:p>
        </w:tc>
        <w:tc>
          <w:tcPr>
            <w:tcW w:w="2071" w:type="dxa"/>
            <w:noWrap/>
          </w:tcPr>
          <w:p w:rsidR="00B46654" w:rsidRPr="00534B1E" w:rsidRDefault="00B46654" w:rsidP="006C495B">
            <w:pPr>
              <w:spacing w:after="0" w:line="240" w:lineRule="auto"/>
              <w:jc w:val="center"/>
              <w:rPr>
                <w:rFonts w:cs="Times New Roman"/>
                <w:color w:val="000000"/>
                <w:lang w:eastAsia="el-GR"/>
              </w:rPr>
            </w:pPr>
            <w:r>
              <w:rPr>
                <w:color w:val="000000"/>
                <w:lang w:eastAsia="el-GR"/>
              </w:rPr>
              <w:t xml:space="preserve">485 </w:t>
            </w:r>
            <w:r w:rsidRPr="00534B1E">
              <w:rPr>
                <w:color w:val="000000"/>
                <w:sz w:val="16"/>
                <w:szCs w:val="16"/>
                <w:lang w:eastAsia="el-GR"/>
              </w:rPr>
              <w:t>(+</w:t>
            </w:r>
            <w:r>
              <w:rPr>
                <w:color w:val="000000"/>
                <w:sz w:val="16"/>
                <w:szCs w:val="16"/>
                <w:lang w:eastAsia="el-GR"/>
              </w:rPr>
              <w:t xml:space="preserve">800 </w:t>
            </w:r>
            <w:r w:rsidRPr="00534B1E">
              <w:rPr>
                <w:color w:val="000000"/>
                <w:sz w:val="16"/>
                <w:szCs w:val="16"/>
                <w:lang w:eastAsia="el-GR"/>
              </w:rPr>
              <w:t>κατ’εκτίμηση</w:t>
            </w:r>
            <w:r>
              <w:rPr>
                <w:color w:val="000000"/>
                <w:sz w:val="16"/>
                <w:szCs w:val="16"/>
                <w:lang w:eastAsia="el-GR"/>
              </w:rPr>
              <w:t xml:space="preserve"> σε ανοικτές εκδηλώσεις)</w:t>
            </w:r>
          </w:p>
        </w:tc>
      </w:tr>
      <w:tr w:rsidR="00B46654" w:rsidRPr="00951429">
        <w:trPr>
          <w:trHeight w:val="288"/>
        </w:trPr>
        <w:tc>
          <w:tcPr>
            <w:tcW w:w="1322" w:type="dxa"/>
            <w:noWrap/>
          </w:tcPr>
          <w:p w:rsidR="00B46654" w:rsidRPr="00BE1AB4" w:rsidRDefault="00B46654" w:rsidP="00577898">
            <w:pPr>
              <w:spacing w:after="0" w:line="240" w:lineRule="auto"/>
              <w:rPr>
                <w:color w:val="000000"/>
                <w:lang w:eastAsia="el-GR"/>
              </w:rPr>
            </w:pPr>
            <w:r w:rsidRPr="00BE1AB4">
              <w:rPr>
                <w:color w:val="000000"/>
                <w:lang w:eastAsia="el-GR"/>
              </w:rPr>
              <w:t>Νάουσας</w:t>
            </w:r>
          </w:p>
        </w:tc>
        <w:tc>
          <w:tcPr>
            <w:tcW w:w="847"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125</w:t>
            </w:r>
          </w:p>
        </w:tc>
        <w:tc>
          <w:tcPr>
            <w:tcW w:w="798"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135</w:t>
            </w:r>
          </w:p>
        </w:tc>
        <w:tc>
          <w:tcPr>
            <w:tcW w:w="752"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1198</w:t>
            </w:r>
          </w:p>
        </w:tc>
        <w:tc>
          <w:tcPr>
            <w:tcW w:w="705"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1831</w:t>
            </w:r>
          </w:p>
        </w:tc>
        <w:tc>
          <w:tcPr>
            <w:tcW w:w="999"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117</w:t>
            </w:r>
          </w:p>
        </w:tc>
        <w:tc>
          <w:tcPr>
            <w:tcW w:w="613"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126</w:t>
            </w:r>
          </w:p>
        </w:tc>
        <w:tc>
          <w:tcPr>
            <w:tcW w:w="911"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131</w:t>
            </w:r>
          </w:p>
        </w:tc>
        <w:tc>
          <w:tcPr>
            <w:tcW w:w="920" w:type="dxa"/>
            <w:noWrap/>
          </w:tcPr>
          <w:p w:rsidR="00B46654" w:rsidRPr="00951429" w:rsidRDefault="00B46654" w:rsidP="00577898">
            <w:pPr>
              <w:spacing w:after="0" w:line="240" w:lineRule="auto"/>
              <w:jc w:val="center"/>
              <w:rPr>
                <w:rFonts w:cs="Times New Roman"/>
                <w:color w:val="000000"/>
                <w:lang w:eastAsia="el-GR"/>
              </w:rPr>
            </w:pPr>
            <w:r>
              <w:rPr>
                <w:color w:val="000000"/>
                <w:lang w:eastAsia="el-GR"/>
              </w:rPr>
              <w:t xml:space="preserve">320 </w:t>
            </w:r>
          </w:p>
        </w:tc>
        <w:tc>
          <w:tcPr>
            <w:tcW w:w="2071" w:type="dxa"/>
            <w:noWrap/>
          </w:tcPr>
          <w:p w:rsidR="00B46654" w:rsidRPr="00951429" w:rsidRDefault="00B46654" w:rsidP="00252735">
            <w:pPr>
              <w:spacing w:after="0" w:line="240" w:lineRule="auto"/>
              <w:jc w:val="center"/>
              <w:rPr>
                <w:rFonts w:cs="Times New Roman"/>
                <w:color w:val="000000"/>
                <w:lang w:eastAsia="el-GR"/>
              </w:rPr>
            </w:pPr>
            <w:r>
              <w:rPr>
                <w:color w:val="000000"/>
                <w:lang w:eastAsia="el-GR"/>
              </w:rPr>
              <w:t xml:space="preserve">1200 </w:t>
            </w:r>
          </w:p>
        </w:tc>
      </w:tr>
      <w:tr w:rsidR="00B46654" w:rsidRPr="008A48F5">
        <w:trPr>
          <w:trHeight w:val="288"/>
        </w:trPr>
        <w:tc>
          <w:tcPr>
            <w:tcW w:w="1322" w:type="dxa"/>
            <w:noWrap/>
          </w:tcPr>
          <w:p w:rsidR="00B46654" w:rsidRPr="008A48F5" w:rsidRDefault="00B46654" w:rsidP="00951429">
            <w:pPr>
              <w:spacing w:after="0" w:line="240" w:lineRule="auto"/>
              <w:rPr>
                <w:b/>
                <w:bCs/>
                <w:color w:val="000000"/>
                <w:lang w:eastAsia="el-GR"/>
              </w:rPr>
            </w:pPr>
            <w:r w:rsidRPr="008A48F5">
              <w:rPr>
                <w:b/>
                <w:bCs/>
                <w:color w:val="000000"/>
                <w:lang w:eastAsia="el-GR"/>
              </w:rPr>
              <w:t>ΣΥΝΟΛΟ</w:t>
            </w:r>
          </w:p>
          <w:p w:rsidR="00B46654" w:rsidRPr="008A48F5" w:rsidRDefault="00B46654" w:rsidP="00951429">
            <w:pPr>
              <w:spacing w:after="0" w:line="240" w:lineRule="auto"/>
              <w:rPr>
                <w:b/>
                <w:bCs/>
                <w:color w:val="000000"/>
                <w:lang w:eastAsia="el-GR"/>
              </w:rPr>
            </w:pPr>
          </w:p>
        </w:tc>
        <w:tc>
          <w:tcPr>
            <w:tcW w:w="847"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765</w:t>
            </w:r>
          </w:p>
        </w:tc>
        <w:tc>
          <w:tcPr>
            <w:tcW w:w="798"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613</w:t>
            </w:r>
          </w:p>
        </w:tc>
        <w:tc>
          <w:tcPr>
            <w:tcW w:w="752"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7588</w:t>
            </w:r>
          </w:p>
        </w:tc>
        <w:tc>
          <w:tcPr>
            <w:tcW w:w="705"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6708</w:t>
            </w:r>
          </w:p>
        </w:tc>
        <w:tc>
          <w:tcPr>
            <w:tcW w:w="999"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1919</w:t>
            </w:r>
          </w:p>
        </w:tc>
        <w:tc>
          <w:tcPr>
            <w:tcW w:w="613"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1193</w:t>
            </w:r>
          </w:p>
        </w:tc>
        <w:tc>
          <w:tcPr>
            <w:tcW w:w="911"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1084</w:t>
            </w:r>
          </w:p>
        </w:tc>
        <w:tc>
          <w:tcPr>
            <w:tcW w:w="920"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1720</w:t>
            </w:r>
          </w:p>
        </w:tc>
        <w:tc>
          <w:tcPr>
            <w:tcW w:w="2071" w:type="dxa"/>
            <w:noWrap/>
          </w:tcPr>
          <w:p w:rsidR="00B46654" w:rsidRPr="008A48F5" w:rsidRDefault="00B46654" w:rsidP="00951429">
            <w:pPr>
              <w:spacing w:after="0" w:line="240" w:lineRule="auto"/>
              <w:jc w:val="center"/>
              <w:rPr>
                <w:b/>
                <w:bCs/>
                <w:color w:val="000000"/>
                <w:lang w:eastAsia="el-GR"/>
              </w:rPr>
            </w:pPr>
            <w:r w:rsidRPr="008A48F5">
              <w:rPr>
                <w:b/>
                <w:bCs/>
                <w:color w:val="000000"/>
                <w:lang w:eastAsia="el-GR"/>
              </w:rPr>
              <w:t>14.464</w:t>
            </w:r>
          </w:p>
        </w:tc>
      </w:tr>
    </w:tbl>
    <w:p w:rsidR="00B46654" w:rsidRDefault="00B46654">
      <w:pPr>
        <w:rPr>
          <w:rFonts w:cs="Times New Roman"/>
          <w:b/>
          <w:bCs/>
        </w:rPr>
      </w:pPr>
    </w:p>
    <w:p w:rsidR="00B46654" w:rsidRPr="007E2105" w:rsidRDefault="00B46654">
      <w:pPr>
        <w:rPr>
          <w:b/>
          <w:bCs/>
        </w:rPr>
      </w:pPr>
      <w:r w:rsidRPr="00120962">
        <w:t>Τα ΚΠΕ της Περιφερειακής Δ/νσης Π &amp; ΔΕ Κεντρικής Μακεδονίας</w:t>
      </w:r>
      <w:r>
        <w:t xml:space="preserve">, </w:t>
      </w:r>
      <w:r w:rsidRPr="00120962">
        <w:t xml:space="preserve"> </w:t>
      </w:r>
      <w:r>
        <w:t xml:space="preserve">κατά τη διάρκεια του σχολικού έτους 2012-2013, προσέφεραν τις υπηρεσίες τους μέσα από μια μεγάλη ποικιλία προγραμμάτων και επιμορφωτικών δράσεων εκπαίδευσης για το περιβάλλον και την αειφορία  συνολικά σε: </w:t>
      </w:r>
      <w:r>
        <w:tab/>
      </w:r>
      <w:r>
        <w:tab/>
      </w:r>
      <w:r w:rsidRPr="007E2105">
        <w:rPr>
          <w:b/>
          <w:bCs/>
        </w:rPr>
        <w:t>3.655 Εκπαιδευτικούς</w:t>
      </w:r>
    </w:p>
    <w:p w:rsidR="00B46654" w:rsidRPr="007E2105" w:rsidRDefault="00B46654" w:rsidP="00E06A00">
      <w:pPr>
        <w:ind w:left="1440" w:firstLine="720"/>
        <w:rPr>
          <w:b/>
          <w:bCs/>
        </w:rPr>
      </w:pPr>
      <w:r w:rsidRPr="007E2105">
        <w:rPr>
          <w:b/>
          <w:bCs/>
        </w:rPr>
        <w:t>14.296 Μαθητές</w:t>
      </w:r>
    </w:p>
    <w:p w:rsidR="00B46654" w:rsidRPr="007E2105" w:rsidRDefault="00B46654" w:rsidP="00E06A00">
      <w:pPr>
        <w:ind w:left="2160"/>
        <w:rPr>
          <w:b/>
          <w:bCs/>
        </w:rPr>
      </w:pPr>
      <w:r w:rsidRPr="007E2105">
        <w:rPr>
          <w:b/>
          <w:bCs/>
        </w:rPr>
        <w:t>18.103 Πολίτες</w:t>
      </w:r>
    </w:p>
    <w:p w:rsidR="00B46654" w:rsidRDefault="00B46654">
      <w:pPr>
        <w:rPr>
          <w:rFonts w:cs="Times New Roman"/>
          <w:b/>
          <w:bCs/>
          <w:sz w:val="24"/>
          <w:szCs w:val="24"/>
        </w:rPr>
      </w:pPr>
    </w:p>
    <w:p w:rsidR="00B46654" w:rsidRDefault="00B46654">
      <w:pPr>
        <w:rPr>
          <w:rFonts w:cs="Times New Roman"/>
          <w:b/>
          <w:bCs/>
          <w:sz w:val="24"/>
          <w:szCs w:val="24"/>
        </w:rPr>
      </w:pPr>
    </w:p>
    <w:p w:rsidR="00B46654" w:rsidRPr="002C4F06" w:rsidRDefault="00B46654">
      <w:pPr>
        <w:rPr>
          <w:rFonts w:cs="Times New Roman"/>
          <w:sz w:val="24"/>
          <w:szCs w:val="24"/>
        </w:rPr>
      </w:pPr>
      <w:r w:rsidRPr="002C4F06">
        <w:rPr>
          <w:b/>
          <w:bCs/>
          <w:sz w:val="24"/>
          <w:szCs w:val="24"/>
        </w:rPr>
        <w:t xml:space="preserve">Α2.  Προτάσεις προς </w:t>
      </w:r>
      <w:r>
        <w:rPr>
          <w:b/>
          <w:bCs/>
          <w:sz w:val="24"/>
          <w:szCs w:val="24"/>
        </w:rPr>
        <w:t xml:space="preserve">τη Δ/νση </w:t>
      </w:r>
      <w:r w:rsidRPr="002C4F06">
        <w:rPr>
          <w:b/>
          <w:bCs/>
          <w:sz w:val="24"/>
          <w:szCs w:val="24"/>
        </w:rPr>
        <w:t xml:space="preserve">ΣΕΠΕΔ </w:t>
      </w:r>
      <w:r>
        <w:rPr>
          <w:b/>
          <w:bCs/>
          <w:sz w:val="24"/>
          <w:szCs w:val="24"/>
        </w:rPr>
        <w:t>του Υ.ΠΑΙΘ.</w:t>
      </w:r>
      <w:r w:rsidRPr="002C4F06">
        <w:rPr>
          <w:b/>
          <w:bCs/>
          <w:sz w:val="24"/>
          <w:szCs w:val="24"/>
        </w:rPr>
        <w:t xml:space="preserve">για διευκόλυνση του έργου των ΚΠΕ </w:t>
      </w:r>
    </w:p>
    <w:p w:rsidR="00B46654" w:rsidRPr="002C4F06" w:rsidRDefault="00B46654" w:rsidP="00E039A8">
      <w:pPr>
        <w:rPr>
          <w:b/>
          <w:bCs/>
          <w:sz w:val="24"/>
          <w:szCs w:val="24"/>
        </w:rPr>
      </w:pPr>
      <w:r w:rsidRPr="002C4F06">
        <w:rPr>
          <w:b/>
          <w:bCs/>
          <w:sz w:val="24"/>
          <w:szCs w:val="24"/>
        </w:rPr>
        <w:t>Α.2.1. Τα ΚΠΕ  και η συνεργασία τους με τη Δ/νση</w:t>
      </w:r>
      <w:r w:rsidRPr="002C4F06">
        <w:rPr>
          <w:sz w:val="24"/>
          <w:szCs w:val="24"/>
        </w:rPr>
        <w:t xml:space="preserve"> </w:t>
      </w:r>
      <w:r w:rsidRPr="002C4F06">
        <w:rPr>
          <w:b/>
          <w:bCs/>
          <w:sz w:val="24"/>
          <w:szCs w:val="24"/>
        </w:rPr>
        <w:t xml:space="preserve">ΣΕΠΕΔ και το ΙΝΕΔΙΒΙΜ </w:t>
      </w:r>
    </w:p>
    <w:p w:rsidR="00B46654" w:rsidRPr="002C4F06" w:rsidRDefault="00B46654" w:rsidP="00E039A8">
      <w:pPr>
        <w:rPr>
          <w:sz w:val="24"/>
          <w:szCs w:val="24"/>
        </w:rPr>
      </w:pPr>
      <w:r w:rsidRPr="002C4F06">
        <w:rPr>
          <w:sz w:val="24"/>
          <w:szCs w:val="24"/>
        </w:rPr>
        <w:t>Τα ΚΠΕ  Κ. Μακεδονίας  πιστεύουν πως  η Δ/νση ΣΕΠΕΔ δίνει οντότητα στην  Περιβαλλοντική Εκπαίδευση μέσα στο Υπουργείο Παιδείας και Θρησκευμάτων και γι αυτό επιβάλλεται  να υποστηριχθεί η ύπαρξη της και να ενισχυθεί το έργο της.</w:t>
      </w:r>
    </w:p>
    <w:p w:rsidR="00B46654" w:rsidRPr="002C4F06" w:rsidRDefault="00B46654" w:rsidP="00235B8D">
      <w:pPr>
        <w:rPr>
          <w:sz w:val="24"/>
          <w:szCs w:val="24"/>
        </w:rPr>
      </w:pPr>
      <w:r w:rsidRPr="002C4F06">
        <w:rPr>
          <w:sz w:val="24"/>
          <w:szCs w:val="24"/>
        </w:rPr>
        <w:t>Ωστόσο υπάρχουν ζητήματα στη σχέση των ΚΠΕ με τη Δ/νση ΣΕΠΕΔ που πρέπει να εξεταστούν όπως:</w:t>
      </w:r>
    </w:p>
    <w:p w:rsidR="00B46654" w:rsidRPr="002C4F06" w:rsidRDefault="00B46654" w:rsidP="005E5A9E">
      <w:pPr>
        <w:numPr>
          <w:ilvl w:val="0"/>
          <w:numId w:val="11"/>
        </w:numPr>
        <w:jc w:val="both"/>
        <w:rPr>
          <w:sz w:val="24"/>
          <w:szCs w:val="24"/>
        </w:rPr>
      </w:pPr>
      <w:r w:rsidRPr="002C4F06">
        <w:rPr>
          <w:sz w:val="24"/>
          <w:szCs w:val="24"/>
        </w:rPr>
        <w:t>Η πρόσκληση των σχολικών μονάδων για υλοποίηση προγραμμάτων ΠΕ και επισκέψεις στα ΚΠΕ, είναι σημαντικό να φθάνει στις σχολικές μονάδες το αργότερο το πρώτο δεκαπενθήμερο του Οκτωβρίου. Με αυτό τον τρόπο θα αξιοποιείται παραγωγικά ο χρόνος και για την υλοποίηση προγραμμάτων Π.Ε. αλλά και για τις επισκέψεις  στα ΚΠΕ.</w:t>
      </w:r>
    </w:p>
    <w:p w:rsidR="00B46654" w:rsidRPr="002C4F06" w:rsidRDefault="00B46654" w:rsidP="001F44B5">
      <w:pPr>
        <w:numPr>
          <w:ilvl w:val="0"/>
          <w:numId w:val="11"/>
        </w:numPr>
        <w:rPr>
          <w:sz w:val="24"/>
          <w:szCs w:val="24"/>
        </w:rPr>
      </w:pPr>
      <w:r w:rsidRPr="002C4F06">
        <w:rPr>
          <w:sz w:val="24"/>
          <w:szCs w:val="24"/>
        </w:rPr>
        <w:t xml:space="preserve">Οι διαδικασίες έγκρισης των  αιτημάτων των ΚΠΕ από τη Δ/νση ΣΕΠΕΔ είναι εξαιρετικά χρονοβόρες  - αν και θα πρέπει να παραδεχτούμε ότι υπήρξε σημαντική βελτίωση τους τελευταίους μήνες. Είναι αναγκαίο να γίνουν πιο σύντομες. </w:t>
      </w:r>
    </w:p>
    <w:p w:rsidR="00B46654" w:rsidRPr="002C4F06" w:rsidRDefault="00B46654" w:rsidP="001F44B5">
      <w:pPr>
        <w:numPr>
          <w:ilvl w:val="0"/>
          <w:numId w:val="11"/>
        </w:numPr>
        <w:rPr>
          <w:sz w:val="24"/>
          <w:szCs w:val="24"/>
        </w:rPr>
      </w:pPr>
      <w:r w:rsidRPr="002C4F06">
        <w:rPr>
          <w:sz w:val="24"/>
          <w:szCs w:val="24"/>
        </w:rPr>
        <w:t xml:space="preserve">Η διαδικασία έγκρισης για παραγωγή εκπαιδευτικού υλικού από τα ΚΠΕ να γίνεται από τη Δ/νση ΣΕΠΕΔ μέχρι τον καθορισμό συγκεκριμένων κριτηρίων και διαδικασιών για την έγκριση του υλικού από το ΙΕΠ. </w:t>
      </w:r>
    </w:p>
    <w:p w:rsidR="00B46654" w:rsidRPr="002C4F06" w:rsidRDefault="00B46654" w:rsidP="005E5A9E">
      <w:pPr>
        <w:numPr>
          <w:ilvl w:val="0"/>
          <w:numId w:val="11"/>
        </w:numPr>
        <w:rPr>
          <w:sz w:val="24"/>
          <w:szCs w:val="24"/>
        </w:rPr>
      </w:pPr>
      <w:r w:rsidRPr="002C4F06">
        <w:rPr>
          <w:sz w:val="24"/>
          <w:szCs w:val="24"/>
        </w:rPr>
        <w:t>Είναι αναγκαίο να  προχωρήσει η ανανέωση των προγραμματικών συμβάσεων συνεργασίας του ΥΠΠΕΘ  με τους δήμους στα όρια των οποίων λειτουργούν τα ΚΠΕ οι οποίες σε αρκετές περιπτώσεις έχουν λήξει. Πρέπει να σημειωθεί ότι αρκετές από τις υποχρεώσεις που έχουν αναλάβει οι δήμοι στο πλαίσιο των προγραμματικών  συμβάσεων που έχουν υπογραφεί , δεν τηρούνται (π.χ. ανάγκες θέρμανσης και καθαριότητας των ΚΠΕ).</w:t>
      </w:r>
    </w:p>
    <w:p w:rsidR="00B46654" w:rsidRPr="002C4F06" w:rsidRDefault="00B46654" w:rsidP="005E5A9E">
      <w:pPr>
        <w:numPr>
          <w:ilvl w:val="0"/>
          <w:numId w:val="11"/>
        </w:numPr>
        <w:rPr>
          <w:sz w:val="24"/>
          <w:szCs w:val="24"/>
        </w:rPr>
      </w:pPr>
      <w:r w:rsidRPr="002C4F06">
        <w:rPr>
          <w:sz w:val="24"/>
          <w:szCs w:val="24"/>
        </w:rPr>
        <w:t xml:space="preserve">Οι οδηγίες και οι κατευθύνσεις που δίνονται, πρέπει να περιγράφονται σαφώς και να προβλέπεται επαρκής χρόνος για προσαρμογή  από τα ΚΠΕ. </w:t>
      </w:r>
    </w:p>
    <w:p w:rsidR="00B46654" w:rsidRDefault="00B46654" w:rsidP="005E5A9E">
      <w:pPr>
        <w:numPr>
          <w:ilvl w:val="0"/>
          <w:numId w:val="11"/>
        </w:numPr>
        <w:rPr>
          <w:rFonts w:cs="Times New Roman"/>
          <w:sz w:val="24"/>
          <w:szCs w:val="24"/>
        </w:rPr>
      </w:pPr>
      <w:r w:rsidRPr="002C4F06">
        <w:rPr>
          <w:sz w:val="24"/>
          <w:szCs w:val="24"/>
        </w:rPr>
        <w:t>Οι ιδιαιτερότητες κάθε ΚΠΕ πρέπει να αναγνωρίζονται τόσο από τη Δ/νση ΣΕΠΕΔ όσο και από το ΙΝΕΔΙΒΙΜ. Οι ιδιαιτερότητες αυτές καλό είναι να περιγράφονται στο φυσικό αντικείμενο για την υλοποίηση του οποίου χρηματοδοτείται το κάθε ΚΠΕ. Μια πρακτική που είναι εξαιρετική για ένα ΚΠΕ σε κάποιο άλλο μπορεί να μην είναι εφαρμόσιμη.</w:t>
      </w:r>
    </w:p>
    <w:p w:rsidR="00B46654" w:rsidRPr="002C4F06" w:rsidRDefault="00B46654" w:rsidP="005E5A9E">
      <w:pPr>
        <w:numPr>
          <w:ilvl w:val="0"/>
          <w:numId w:val="11"/>
        </w:numPr>
        <w:rPr>
          <w:rFonts w:cs="Times New Roman"/>
          <w:sz w:val="24"/>
          <w:szCs w:val="24"/>
        </w:rPr>
      </w:pPr>
      <w:r>
        <w:rPr>
          <w:sz w:val="24"/>
          <w:szCs w:val="24"/>
        </w:rPr>
        <w:t>Θεωρούμε την συνέχιση της παρουσίας των υπεύθυνων οργανωτικής υποστήριξης (συμβασιούχοι έργου του ΙΝΕΔΙΒΙΜ) απαραίτητη  για την υλοποίηση του φυσικού αντικειμένου 2013-2014.</w:t>
      </w:r>
    </w:p>
    <w:p w:rsidR="00B46654" w:rsidRPr="002C4F06" w:rsidRDefault="00B46654" w:rsidP="005E5A9E">
      <w:pPr>
        <w:numPr>
          <w:ilvl w:val="0"/>
          <w:numId w:val="11"/>
        </w:numPr>
        <w:rPr>
          <w:sz w:val="24"/>
          <w:szCs w:val="24"/>
        </w:rPr>
      </w:pPr>
      <w:r w:rsidRPr="002C4F06">
        <w:rPr>
          <w:sz w:val="24"/>
          <w:szCs w:val="24"/>
        </w:rPr>
        <w:t>Οι κατευθυντήριες οδηγίες που προέρχονται από τη Δ/νση ΣΕΠΕΔ και το ΙΝΕΔΙΒΙΜ να μην είναι αντικρουόμενες.</w:t>
      </w:r>
    </w:p>
    <w:p w:rsidR="00B46654" w:rsidRPr="002C4F06" w:rsidRDefault="00B46654" w:rsidP="00E039A8">
      <w:pPr>
        <w:rPr>
          <w:sz w:val="24"/>
          <w:szCs w:val="24"/>
        </w:rPr>
      </w:pPr>
      <w:r w:rsidRPr="002C4F06">
        <w:rPr>
          <w:sz w:val="24"/>
          <w:szCs w:val="24"/>
        </w:rPr>
        <w:t>Αρκετά από τα παραπάνω ζητήματα οδηγούν σε χαμηλή απορρόφηση των κονδυλίων.</w:t>
      </w:r>
    </w:p>
    <w:p w:rsidR="00B46654" w:rsidRPr="002C4F06" w:rsidRDefault="00B46654">
      <w:pPr>
        <w:rPr>
          <w:b/>
          <w:bCs/>
          <w:sz w:val="24"/>
          <w:szCs w:val="24"/>
        </w:rPr>
      </w:pPr>
      <w:r w:rsidRPr="002C4F06">
        <w:rPr>
          <w:b/>
          <w:bCs/>
          <w:sz w:val="24"/>
          <w:szCs w:val="24"/>
        </w:rPr>
        <w:t>Α.2.2. Πρόταση για τροποποίηση της φόρμας αίτησης σχολείου για συμμετοχή σε προγράμματα ΚΠΕ</w:t>
      </w:r>
    </w:p>
    <w:p w:rsidR="00B46654" w:rsidRPr="002C4F06" w:rsidRDefault="00B46654" w:rsidP="00DC429E">
      <w:pPr>
        <w:rPr>
          <w:sz w:val="24"/>
          <w:szCs w:val="24"/>
        </w:rPr>
      </w:pPr>
      <w:r w:rsidRPr="002C4F06">
        <w:rPr>
          <w:sz w:val="24"/>
          <w:szCs w:val="24"/>
        </w:rPr>
        <w:t xml:space="preserve">Τα μέλη της ΣΕΚΠΕ μελέτησαν και προτείνουν τροποποιήσεις στο </w:t>
      </w:r>
      <w:r w:rsidRPr="006C495B">
        <w:rPr>
          <w:sz w:val="24"/>
          <w:szCs w:val="24"/>
        </w:rPr>
        <w:t xml:space="preserve">έντυπο αίτησης των σχολικών  μονάδων για παρακολούθηση προγράμματος σε ΚΠΕ </w:t>
      </w:r>
      <w:r w:rsidRPr="002C4F06">
        <w:rPr>
          <w:sz w:val="24"/>
          <w:szCs w:val="24"/>
        </w:rPr>
        <w:t>οι οποίες αποστέλλονται στη Δ/νση ΣΕΠΕΔ, ως πρόταση προς υιοθέτηση στην εγκύκλιο για τη νέα σχολική χρονιά (Παράρτημα 1)</w:t>
      </w:r>
    </w:p>
    <w:p w:rsidR="00B46654" w:rsidRPr="002C4F06" w:rsidRDefault="00B46654" w:rsidP="005270FA">
      <w:pPr>
        <w:rPr>
          <w:b/>
          <w:bCs/>
          <w:sz w:val="24"/>
          <w:szCs w:val="24"/>
        </w:rPr>
      </w:pPr>
      <w:r w:rsidRPr="002C4F06">
        <w:rPr>
          <w:b/>
          <w:bCs/>
          <w:sz w:val="24"/>
          <w:szCs w:val="24"/>
        </w:rPr>
        <w:t>Α.2.3. Λειτουργία Εθνικών Θεματικών Δικτύων</w:t>
      </w:r>
    </w:p>
    <w:p w:rsidR="00B46654" w:rsidRPr="002C4F06" w:rsidRDefault="00B46654" w:rsidP="005270FA">
      <w:pPr>
        <w:rPr>
          <w:sz w:val="24"/>
          <w:szCs w:val="24"/>
        </w:rPr>
      </w:pPr>
      <w:r w:rsidRPr="002C4F06">
        <w:rPr>
          <w:sz w:val="24"/>
          <w:szCs w:val="24"/>
        </w:rPr>
        <w:t>Είναι αναγκαίο να επανεξεταστεί το πλαίσιο οργάνωσης και λειτουργίας των δικτύων Π.Ε. και να επικαιροποιηθεί ο κατάλογος των εθνικών θεματικών δικτύων. Για το σκοπό αυτό, προτείνουμε τη δημιουργία μιας ομάδα εργασίας που σε διάστημα ενός μηνός θα καταθέσει τις προτάσεις της.</w:t>
      </w:r>
    </w:p>
    <w:p w:rsidR="00B46654" w:rsidRPr="002C4F06" w:rsidRDefault="00B46654">
      <w:pPr>
        <w:rPr>
          <w:b/>
          <w:bCs/>
          <w:sz w:val="24"/>
          <w:szCs w:val="24"/>
        </w:rPr>
      </w:pPr>
      <w:r w:rsidRPr="002C4F06">
        <w:rPr>
          <w:b/>
          <w:bCs/>
          <w:sz w:val="24"/>
          <w:szCs w:val="24"/>
        </w:rPr>
        <w:t xml:space="preserve">Α.2.4. Ανάγκη επανακαθορισμού των νομών εμβέλειας των ΚΠΕ </w:t>
      </w:r>
    </w:p>
    <w:p w:rsidR="00B46654" w:rsidRPr="002C4F06" w:rsidRDefault="00B46654">
      <w:pPr>
        <w:rPr>
          <w:sz w:val="24"/>
          <w:szCs w:val="24"/>
        </w:rPr>
      </w:pPr>
      <w:r w:rsidRPr="002C4F06">
        <w:rPr>
          <w:sz w:val="24"/>
          <w:szCs w:val="24"/>
        </w:rPr>
        <w:t>Λαμβάνοντας υπόψη όσα τα τελευταία χρόνια συνέβησαν στο χώρο των ΚΠΕ  (κάποια ΚΠΕ σταμάτησαν να λειτουργούν, στη συνέχεια κάποια από αυτά επαναλειτούργησαν, ενώ κάποια άλλα συγχωνεύτηκαν) σε συνδυασμό με την οικονομική κρίση που βιώνουν οι πολίτες της χώρας, θα ήταν σκόπιμο να επανεξεταστούν οι νομοί εμβέλειας των ΚΠΕ. Τόσο οι υπεύθυνοι όσο και τα ΚΠΕ θεωρούν ότι η επικαιροποίηση των νομών εμβέλειας χωρίς να είναι ένα μείζον πρόβλημα της ΠΕ θα βελτιώσει την  ορθολογική μετακίνηση των σχολείων.</w:t>
      </w:r>
    </w:p>
    <w:p w:rsidR="00B46654" w:rsidRPr="002C4F06" w:rsidRDefault="00B46654">
      <w:pPr>
        <w:rPr>
          <w:sz w:val="24"/>
          <w:szCs w:val="24"/>
        </w:rPr>
      </w:pPr>
      <w:r w:rsidRPr="002C4F06">
        <w:rPr>
          <w:sz w:val="24"/>
          <w:szCs w:val="24"/>
        </w:rPr>
        <w:t>Στο πλαίσιο αυτό θα ήταν σκόπιμο να ληφθεί ειδική μέριμνα για τα σχολεία της Αθήνας και της Θεσσαλονίκης.</w:t>
      </w:r>
    </w:p>
    <w:p w:rsidR="00B46654" w:rsidRPr="002C4F06" w:rsidRDefault="00B46654" w:rsidP="005270FA">
      <w:pPr>
        <w:rPr>
          <w:b/>
          <w:bCs/>
          <w:sz w:val="24"/>
          <w:szCs w:val="24"/>
        </w:rPr>
      </w:pPr>
      <w:r w:rsidRPr="002C4F06">
        <w:rPr>
          <w:b/>
          <w:bCs/>
          <w:sz w:val="24"/>
          <w:szCs w:val="24"/>
        </w:rPr>
        <w:t>Α.2.5. Υποδοχή σχολικών μονάδων στην αρχή του σχολικού έτους</w:t>
      </w:r>
    </w:p>
    <w:p w:rsidR="00B46654" w:rsidRPr="002C4F06" w:rsidRDefault="00B46654" w:rsidP="005270FA">
      <w:pPr>
        <w:rPr>
          <w:sz w:val="24"/>
          <w:szCs w:val="24"/>
        </w:rPr>
      </w:pPr>
      <w:r>
        <w:rPr>
          <w:sz w:val="24"/>
          <w:szCs w:val="24"/>
        </w:rPr>
        <w:t>Τ</w:t>
      </w:r>
      <w:r w:rsidRPr="002C4F06">
        <w:rPr>
          <w:sz w:val="24"/>
          <w:szCs w:val="24"/>
        </w:rPr>
        <w:t xml:space="preserve">ους πρώτους μήνες του σχολικού έτους και μέχρι την έγκριση των προγραμμάτων </w:t>
      </w:r>
      <w:r>
        <w:rPr>
          <w:sz w:val="24"/>
          <w:szCs w:val="24"/>
        </w:rPr>
        <w:t xml:space="preserve">Π.Ε. </w:t>
      </w:r>
      <w:r w:rsidRPr="002C4F06">
        <w:rPr>
          <w:sz w:val="24"/>
          <w:szCs w:val="24"/>
        </w:rPr>
        <w:t xml:space="preserve">μπορούν να επισκέπτονται τα ΚΠΕ σχολικές μονάδες της Περιφερειακής ενότητας στην οποία ανήκει το ΚΠΕ (εγκύκλιος με ΑΠ159505/Γ7 από 17-12-102 της  Δ/νσης ΣΕΠΕΔ).  </w:t>
      </w:r>
    </w:p>
    <w:p w:rsidR="00B46654" w:rsidRPr="002C4F06" w:rsidRDefault="00B46654" w:rsidP="005270FA">
      <w:pPr>
        <w:spacing w:after="0" w:line="240" w:lineRule="auto"/>
        <w:rPr>
          <w:sz w:val="24"/>
          <w:szCs w:val="24"/>
        </w:rPr>
      </w:pPr>
      <w:r w:rsidRPr="002C4F06">
        <w:rPr>
          <w:sz w:val="24"/>
          <w:szCs w:val="24"/>
        </w:rPr>
        <w:t xml:space="preserve">Είναι  απαραίτητο να απλοποιηθεί η διαδικασία έγκρισης της μετακίνησης των σχολικών ομάδων ΔΕ προς τα ΚΠΕ. </w:t>
      </w:r>
    </w:p>
    <w:p w:rsidR="00B46654" w:rsidRPr="002C4F06" w:rsidRDefault="00B46654">
      <w:pPr>
        <w:rPr>
          <w:b/>
          <w:bCs/>
          <w:sz w:val="24"/>
          <w:szCs w:val="24"/>
        </w:rPr>
      </w:pPr>
      <w:r w:rsidRPr="002C4F06">
        <w:rPr>
          <w:b/>
          <w:bCs/>
          <w:sz w:val="24"/>
          <w:szCs w:val="24"/>
        </w:rPr>
        <w:t>Α.2.6. Επισκέψεις σχολείων στα ΚΠΕ</w:t>
      </w:r>
    </w:p>
    <w:p w:rsidR="00B46654" w:rsidRPr="002C4F06" w:rsidRDefault="00B46654">
      <w:pPr>
        <w:rPr>
          <w:sz w:val="24"/>
          <w:szCs w:val="24"/>
        </w:rPr>
      </w:pPr>
      <w:r w:rsidRPr="002C4F06">
        <w:rPr>
          <w:sz w:val="24"/>
          <w:szCs w:val="24"/>
        </w:rPr>
        <w:t>Κάθε σχολείο να έχει τη δυνατότητα να κάνει αίτηση σε 2 ΚΠΕ: είτε σε 2 ΚΠΕ εντός εμβέλειας, είτε 1 σε ΚΠΕ εντός και 1 σε ΚΠΕ εκτός εμβέλειας. Η ρύθμιση αυτή αυξάνει την πιθανότητα επιλογής του σχολείου από ΚΠΕ εντός εμβέλειας και έτσι διευκολύνει την μετακίνηση των σχολείων σε κοντινές περιοχές.</w:t>
      </w:r>
    </w:p>
    <w:p w:rsidR="00B46654" w:rsidRPr="002C4F06" w:rsidRDefault="00B46654" w:rsidP="003832EF">
      <w:pPr>
        <w:rPr>
          <w:b/>
          <w:bCs/>
          <w:sz w:val="24"/>
          <w:szCs w:val="24"/>
        </w:rPr>
      </w:pPr>
      <w:r w:rsidRPr="002C4F06">
        <w:rPr>
          <w:b/>
          <w:bCs/>
          <w:sz w:val="24"/>
          <w:szCs w:val="24"/>
        </w:rPr>
        <w:t xml:space="preserve">Α.2.7 Συνεργασία ΚΠΕ και υπευθύνων </w:t>
      </w:r>
    </w:p>
    <w:p w:rsidR="00B46654" w:rsidRPr="002C4F06" w:rsidRDefault="00B46654" w:rsidP="00DC429E">
      <w:pPr>
        <w:rPr>
          <w:sz w:val="24"/>
          <w:szCs w:val="24"/>
        </w:rPr>
      </w:pPr>
      <w:r w:rsidRPr="002C4F06">
        <w:rPr>
          <w:sz w:val="24"/>
          <w:szCs w:val="24"/>
        </w:rPr>
        <w:t>Η συνεργασία Υπευθύνων και ΚΠΕ είναι σήμερα περισσότερο αναγκαία από ποτέ. Αν και οι  εγκύκλιοι προβλέπουν τη συνεργασία ΚΠΕ και Υπευθύνων είναι σημαντικό να μεθοδευτεί ο τρόπος πραγματοποίησης αυτής της συνεργασίας προκειμένου ςκτός από την διεκπεραίωση εγγράφων, η συνεργασία  να εδραιωθεί μέσα από την ανάπτυξη κοινών επιμορφωτικών δράσεων για τους εκπαιδευτικούς του νομού, κοινών ερευνητικών προσπαθειών αλλά και την ανάπτυξη τοπικών δικτύων. Στο πλαίσιο αυτό προτείνεται:</w:t>
      </w:r>
    </w:p>
    <w:p w:rsidR="00B46654" w:rsidRPr="002C4F06" w:rsidRDefault="00B46654" w:rsidP="00F212FE">
      <w:pPr>
        <w:numPr>
          <w:ilvl w:val="0"/>
          <w:numId w:val="11"/>
        </w:numPr>
        <w:rPr>
          <w:sz w:val="24"/>
          <w:szCs w:val="24"/>
        </w:rPr>
      </w:pPr>
      <w:r w:rsidRPr="002C4F06">
        <w:rPr>
          <w:sz w:val="24"/>
          <w:szCs w:val="24"/>
        </w:rPr>
        <w:t>Να θεσμοθετηθεί η δυνατότητα συνεργασίας των ΚΠΕ  με σχολεία της περιφερειακής ενότητας στην οποία εδρεύουν ώστε σε συνεργασία με τους υπεύθυνους να αναπτύσσονται πιλοτικά προγράμματα και να υλοποιούνται ποιοτικές έρευνες αξιολόγησης της ΠΕ</w:t>
      </w:r>
    </w:p>
    <w:p w:rsidR="00B46654" w:rsidRPr="002C4F06" w:rsidRDefault="00B46654" w:rsidP="00F212FE">
      <w:pPr>
        <w:numPr>
          <w:ilvl w:val="0"/>
          <w:numId w:val="11"/>
        </w:numPr>
        <w:rPr>
          <w:sz w:val="24"/>
          <w:szCs w:val="24"/>
        </w:rPr>
      </w:pPr>
      <w:r>
        <w:rPr>
          <w:sz w:val="24"/>
          <w:szCs w:val="24"/>
        </w:rPr>
        <w:t>Η</w:t>
      </w:r>
      <w:r w:rsidRPr="002C4F06">
        <w:rPr>
          <w:sz w:val="24"/>
          <w:szCs w:val="24"/>
        </w:rPr>
        <w:t xml:space="preserve"> συζήτηση και η ανταλλαγή απόψεων είναι σημαντικό να γίνεται στην αρχή της σχολικής χρονιάς </w:t>
      </w:r>
      <w:r w:rsidRPr="007340E2">
        <w:rPr>
          <w:sz w:val="24"/>
          <w:szCs w:val="24"/>
        </w:rPr>
        <w:t>και εφόσον είναι δυνατόν</w:t>
      </w:r>
      <w:r w:rsidRPr="002C4F06">
        <w:rPr>
          <w:sz w:val="24"/>
          <w:szCs w:val="24"/>
        </w:rPr>
        <w:t xml:space="preserve"> να υπάρχει συνδιαμόρφωση του προγράμματος επιμόρφωσης των εκπαιδευτικών. Οι υπεύθυνοι </w:t>
      </w:r>
      <w:r>
        <w:rPr>
          <w:sz w:val="24"/>
          <w:szCs w:val="24"/>
        </w:rPr>
        <w:t xml:space="preserve">μπορούν να </w:t>
      </w:r>
      <w:r w:rsidRPr="002C4F06">
        <w:rPr>
          <w:sz w:val="24"/>
          <w:szCs w:val="24"/>
        </w:rPr>
        <w:t xml:space="preserve">θέτουν υπόψη των ΚΠΕ τη θεματολογία που πιστεύουν πως θα κάλυπτε τις ανάγκες των εκπαιδευτικών τους, προκειμένου να ληφθεί υπόψη στο σχεδιασμό των επιμορφωτικών σεμιναρίων των ΚΠΕ. </w:t>
      </w:r>
    </w:p>
    <w:p w:rsidR="00B46654" w:rsidRPr="002C4F06" w:rsidRDefault="00B46654" w:rsidP="00F212FE">
      <w:pPr>
        <w:numPr>
          <w:ilvl w:val="0"/>
          <w:numId w:val="11"/>
        </w:numPr>
        <w:rPr>
          <w:rFonts w:cs="Times New Roman"/>
          <w:sz w:val="24"/>
          <w:szCs w:val="24"/>
        </w:rPr>
      </w:pPr>
      <w:r w:rsidRPr="002C4F06">
        <w:rPr>
          <w:sz w:val="24"/>
          <w:szCs w:val="24"/>
        </w:rPr>
        <w:t xml:space="preserve"> Είναι σημαντικό τα ΚΠΕ να δίνουν  έμφαση στην επιμόρφωση εκπαιδευτικών εντός της περιφερειακής ενότητας στην οποία εδρεύουν. Η επιμόρφωση των εκπαιδευτικών ενδυναμώνει τους εκπαιδευτικούς στην προσπάθεια υλοποίησης  προγραμμάτων ΠΕ και αλλά και επαγγελματικής τους ανάπτυξης.</w:t>
      </w:r>
    </w:p>
    <w:p w:rsidR="00B46654" w:rsidRPr="002C4F06" w:rsidRDefault="00B46654" w:rsidP="00F212FE">
      <w:pPr>
        <w:numPr>
          <w:ilvl w:val="0"/>
          <w:numId w:val="11"/>
        </w:numPr>
        <w:rPr>
          <w:rFonts w:cs="Times New Roman"/>
          <w:sz w:val="24"/>
          <w:szCs w:val="24"/>
        </w:rPr>
      </w:pPr>
      <w:r w:rsidRPr="002C4F06">
        <w:rPr>
          <w:sz w:val="24"/>
          <w:szCs w:val="24"/>
        </w:rPr>
        <w:t>Είναι σημαντικό να εξαλειφθούν περιπτώσεις συμμετοχής  των ίδιων προσώπων στα επιμορφωτικά σεμινάρια των ΚΠΕ.</w:t>
      </w:r>
    </w:p>
    <w:p w:rsidR="00B46654" w:rsidRPr="002C4F06" w:rsidRDefault="00B46654" w:rsidP="006E4E7F">
      <w:pPr>
        <w:numPr>
          <w:ilvl w:val="0"/>
          <w:numId w:val="11"/>
        </w:numPr>
        <w:rPr>
          <w:rFonts w:cs="Times New Roman"/>
          <w:sz w:val="24"/>
          <w:szCs w:val="24"/>
        </w:rPr>
      </w:pPr>
      <w:r w:rsidRPr="002C4F06">
        <w:rPr>
          <w:sz w:val="24"/>
          <w:szCs w:val="24"/>
        </w:rPr>
        <w:t>Τα μέλη της ΣΕΚΠΕ μελέτησαν και αποφάσισαν να υιοθετήσουν μία κοινή φόρμα αίτησης που ικανοποιεί τόσο τις απαιτήσεις των ΚΠΕ όσο και των υπευθύνων όσον αφορά τα εξής: Αίτηση εκπαιδευτικού για συμμετοχή σε επιμορφωτικά σεμινάρια ΚΠΕ (Παράρτημα 2) και Αίτηση εκπαιδευτικού για συμμετοχή σε επιμορφωτικά σεμινάρια δικτύων ΚΠΕ (Παράρτημα3).</w:t>
      </w:r>
    </w:p>
    <w:p w:rsidR="00B46654" w:rsidRPr="002C4F06" w:rsidRDefault="00B46654" w:rsidP="006E4E7F">
      <w:pPr>
        <w:numPr>
          <w:ilvl w:val="0"/>
          <w:numId w:val="11"/>
        </w:numPr>
        <w:rPr>
          <w:sz w:val="24"/>
          <w:szCs w:val="24"/>
        </w:rPr>
      </w:pPr>
      <w:r w:rsidRPr="002C4F06">
        <w:rPr>
          <w:sz w:val="24"/>
          <w:szCs w:val="24"/>
        </w:rPr>
        <w:t xml:space="preserve">Είναι σημαντικό τα ΚΠΕ  να αναρτούν τα ονόματα των εκπαιδευτικών που παρακολούθησαν τα σεμινάριά τους μετά την ολοκλήρωσή τους. Θα ήταν ιδιαίτερα χρήσιμο αν η ανάρτηση γινόταν σε κοινό ψηφιακό χώρο.  Με αυτό τον τρόπο θα εξυπηρετηθεί και η ανάγκη διαπίστωσης της συμμετοχής ή όχι των εκπαιδευτικών σε επιμορφωτικά προγράμματα των ΚΠΕ. </w:t>
      </w:r>
    </w:p>
    <w:p w:rsidR="00B46654" w:rsidRDefault="00B46654" w:rsidP="006E4E7F">
      <w:pPr>
        <w:numPr>
          <w:ilvl w:val="0"/>
          <w:numId w:val="11"/>
        </w:numPr>
        <w:rPr>
          <w:rFonts w:cs="Times New Roman"/>
          <w:sz w:val="24"/>
          <w:szCs w:val="24"/>
        </w:rPr>
      </w:pPr>
      <w:r w:rsidRPr="002C4F06">
        <w:rPr>
          <w:sz w:val="24"/>
          <w:szCs w:val="24"/>
        </w:rPr>
        <w:t xml:space="preserve">Μετά την υιοθέτηση κοινής αίτησης οι υπεύθυνοι θα κοινοποιούν στο ΚΠΕ όχι μόνο την κατάσταση με τα ονόματα των εκπαιδευτικών που επιλέγονται να συμμετέχουν στις επιμορφωτικές δράσεις του ΚΠΕ αλλά και τις αιτήσεις των εκπαιδευτικών αυτών. </w:t>
      </w:r>
    </w:p>
    <w:p w:rsidR="00B46654" w:rsidRPr="002C4F06" w:rsidRDefault="00B46654">
      <w:pPr>
        <w:rPr>
          <w:b/>
          <w:bCs/>
          <w:sz w:val="24"/>
          <w:szCs w:val="24"/>
        </w:rPr>
      </w:pPr>
      <w:r w:rsidRPr="002C4F06">
        <w:rPr>
          <w:b/>
          <w:bCs/>
          <w:sz w:val="24"/>
          <w:szCs w:val="24"/>
        </w:rPr>
        <w:t xml:space="preserve">Α.2.8.  Αλληλοενημέρωση των μελών της ΣΕΚΠΕ </w:t>
      </w:r>
    </w:p>
    <w:p w:rsidR="00B46654" w:rsidRPr="002C4F06" w:rsidRDefault="00B46654">
      <w:pPr>
        <w:rPr>
          <w:sz w:val="24"/>
          <w:szCs w:val="24"/>
        </w:rPr>
      </w:pPr>
      <w:r w:rsidRPr="002C4F06">
        <w:rPr>
          <w:sz w:val="24"/>
          <w:szCs w:val="24"/>
        </w:rPr>
        <w:t>Προκειμένου να διευκολυνθεί η αλληλοενημέρωση των μελών της ΣΕΚΠΕ και πιθανώς και  των εκπαιδευτικών της περιφέρειας,  προτάθηκαν τα εξής για την ανακοίνωση της διοργάνωσης επιμορφωτικών σεμιναρίων και άλλων δράσεων που πρόκειται να υλοποιηθούν από τα μέλη της ΣΕΚΠΕ :</w:t>
      </w:r>
    </w:p>
    <w:p w:rsidR="00B46654" w:rsidRPr="002C4F06" w:rsidRDefault="00B46654">
      <w:pPr>
        <w:rPr>
          <w:sz w:val="24"/>
          <w:szCs w:val="24"/>
        </w:rPr>
      </w:pPr>
      <w:r w:rsidRPr="002C4F06">
        <w:rPr>
          <w:sz w:val="24"/>
          <w:szCs w:val="24"/>
        </w:rPr>
        <w:t>- σε χώρο στην ιστοσελίδα της περιφέρειας.</w:t>
      </w:r>
    </w:p>
    <w:p w:rsidR="00B46654" w:rsidRPr="002C4F06" w:rsidRDefault="00B46654">
      <w:pPr>
        <w:rPr>
          <w:sz w:val="24"/>
          <w:szCs w:val="24"/>
        </w:rPr>
      </w:pPr>
      <w:r w:rsidRPr="002C4F06">
        <w:rPr>
          <w:sz w:val="24"/>
          <w:szCs w:val="24"/>
        </w:rPr>
        <w:t xml:space="preserve">- σε νέο ιστότοπο της ΣΕΚΠΕ που θα παρουσιάζει τις δραστηριότητες των μελών της στην Κεντρική Μακεδονία </w:t>
      </w:r>
    </w:p>
    <w:p w:rsidR="00B46654" w:rsidRPr="002C4F06" w:rsidRDefault="00B46654">
      <w:pPr>
        <w:rPr>
          <w:sz w:val="24"/>
          <w:szCs w:val="24"/>
        </w:rPr>
      </w:pPr>
      <w:r w:rsidRPr="002C4F06">
        <w:rPr>
          <w:sz w:val="24"/>
          <w:szCs w:val="24"/>
        </w:rPr>
        <w:t xml:space="preserve">- σε χώρο στην ιστοσελίδα του συντονιστικού ΚΠΕ. </w:t>
      </w:r>
    </w:p>
    <w:p w:rsidR="00B46654" w:rsidRPr="002C4F06" w:rsidRDefault="00B46654">
      <w:pPr>
        <w:rPr>
          <w:sz w:val="24"/>
          <w:szCs w:val="24"/>
        </w:rPr>
      </w:pPr>
      <w:r w:rsidRPr="002C4F06">
        <w:rPr>
          <w:sz w:val="24"/>
          <w:szCs w:val="24"/>
        </w:rPr>
        <w:t>Το συνονιστικό ΚΠΕ, έχει δημιουργήσει στον νέο του ιστότοπο, σε εφαρμογή πρότασης της προηγούμενης ΣΕΚΠΕ για τον σκοπό αυτό, ειδικό χώρο με τίτλο ΣΕΚΠΕ. Ο χώρος αυτός προσφέρεται για την εξυπηρέτηση αυτής της ανάγκης άμεσα εφόσον συμφωνούν οι ενδιαφερόμενοι. Ένα μέρος του χώρου της ΣΕΚΠΕ είναι ανοικτό και προσβάσιμο από τον καθένα και ένα μέρος θα λειτουργήσει με χρήση κωδικών που θα δοθούν μόνο στα μέλη της ΣΕΚΠΕ από τα οποία θα είναι προσβάσιμος. Το συντονιστικό ΚΠΕ αναλαμβάνει να στείλει τους κωδικούς πρόσβασης στο χώρο αυτό τον Σεπτέμβριο. Η λύση αυτή μπορεί να χρησιμοποιηθεί άμεσα.</w:t>
      </w:r>
    </w:p>
    <w:p w:rsidR="00B46654" w:rsidRDefault="00B46654">
      <w:pPr>
        <w:rPr>
          <w:rFonts w:cs="Times New Roman"/>
          <w:b/>
          <w:bCs/>
          <w:sz w:val="24"/>
          <w:szCs w:val="24"/>
        </w:rPr>
      </w:pPr>
    </w:p>
    <w:p w:rsidR="00B46654" w:rsidRDefault="00B46654">
      <w:pPr>
        <w:rPr>
          <w:rFonts w:cs="Times New Roman"/>
          <w:b/>
          <w:bCs/>
          <w:sz w:val="24"/>
          <w:szCs w:val="24"/>
        </w:rPr>
      </w:pPr>
    </w:p>
    <w:p w:rsidR="00B46654" w:rsidRPr="002C4F06" w:rsidRDefault="00B46654">
      <w:pPr>
        <w:rPr>
          <w:b/>
          <w:bCs/>
          <w:sz w:val="24"/>
          <w:szCs w:val="24"/>
        </w:rPr>
      </w:pPr>
      <w:r w:rsidRPr="002C4F06">
        <w:rPr>
          <w:b/>
          <w:bCs/>
          <w:sz w:val="24"/>
          <w:szCs w:val="24"/>
        </w:rPr>
        <w:t xml:space="preserve">Α.2.9. Δυνατότητες ανάληψης κοινών δράσεων με τη συμμετοχή των ΚΠΕ και των υπευθύνων </w:t>
      </w:r>
    </w:p>
    <w:p w:rsidR="00B46654" w:rsidRPr="002C4F06" w:rsidRDefault="00B46654">
      <w:pPr>
        <w:rPr>
          <w:sz w:val="24"/>
          <w:szCs w:val="24"/>
        </w:rPr>
      </w:pPr>
      <w:r w:rsidRPr="002C4F06">
        <w:rPr>
          <w:sz w:val="24"/>
          <w:szCs w:val="24"/>
        </w:rPr>
        <w:t>Εκφράστηκε επιθυμία, από τη μεριά όλων των μελών της ΣΕΚΠΕ, για ανάληψη κοινών δράσεων όπως:</w:t>
      </w:r>
    </w:p>
    <w:p w:rsidR="00B46654" w:rsidRDefault="00B46654">
      <w:pPr>
        <w:rPr>
          <w:rFonts w:cs="Times New Roman"/>
          <w:i/>
          <w:iCs/>
          <w:sz w:val="24"/>
          <w:szCs w:val="24"/>
        </w:rPr>
      </w:pPr>
      <w:r w:rsidRPr="002C4F06">
        <w:rPr>
          <w:sz w:val="24"/>
          <w:szCs w:val="24"/>
        </w:rPr>
        <w:t xml:space="preserve">α)  Κοινών ευρωπαϊκών προγραμμάτων που θα εμπλέκουν τα ΚΠΕ και τους υπεύθυνους της Περιφέρειας. </w:t>
      </w:r>
      <w:r w:rsidRPr="002C4F06">
        <w:rPr>
          <w:i/>
          <w:iCs/>
          <w:sz w:val="24"/>
          <w:szCs w:val="24"/>
        </w:rPr>
        <w:t xml:space="preserve">Για το σκοπό αυτό δημιουργήθηκε ομάδα εργασίας </w:t>
      </w:r>
    </w:p>
    <w:p w:rsidR="00B46654" w:rsidRPr="002C4F06" w:rsidRDefault="00B46654">
      <w:pPr>
        <w:rPr>
          <w:rFonts w:cs="Times New Roman"/>
          <w:i/>
          <w:iCs/>
          <w:sz w:val="24"/>
          <w:szCs w:val="24"/>
        </w:rPr>
      </w:pPr>
      <w:r w:rsidRPr="002C4F06">
        <w:rPr>
          <w:sz w:val="24"/>
          <w:szCs w:val="24"/>
        </w:rPr>
        <w:t>β)  Επιμορφωτικών δράσεων για τα μέλη των ΚΠΕ και τους υπεύθυνους ΠΕ &amp; ΚΔ της Περιφέρειας με πιθανό θέμα : τα μεθοδολογικά εργαλεία έρευνας με απώτερο στόχο τον σχεδιασμό έρευνας για την αξιολόγηση του έργου μας</w:t>
      </w:r>
      <w:r w:rsidRPr="002C4F06">
        <w:rPr>
          <w:i/>
          <w:iCs/>
          <w:sz w:val="24"/>
          <w:szCs w:val="24"/>
        </w:rPr>
        <w:t xml:space="preserve"> </w:t>
      </w:r>
      <w:r w:rsidRPr="002C4F06">
        <w:rPr>
          <w:sz w:val="24"/>
          <w:szCs w:val="24"/>
        </w:rPr>
        <w:t>(τρόπος υλοποίησης &amp; αξιολόγησης προγραμμάτων &amp; επιμορφωτικών δράσεων)ή τη συνεργασία με πανεπιστημιακό τμήμα που θα μας βοηθήσει προς αυτή την κατεύθυνση.</w:t>
      </w:r>
    </w:p>
    <w:p w:rsidR="00B46654" w:rsidRPr="002C4F06" w:rsidRDefault="00B46654" w:rsidP="00781B3F">
      <w:pPr>
        <w:rPr>
          <w:rFonts w:cs="Times New Roman"/>
          <w:sz w:val="24"/>
          <w:szCs w:val="24"/>
        </w:rPr>
      </w:pPr>
      <w:r w:rsidRPr="002C4F06">
        <w:rPr>
          <w:i/>
          <w:iCs/>
          <w:sz w:val="24"/>
          <w:szCs w:val="24"/>
        </w:rPr>
        <w:t xml:space="preserve">Για το σκοπό αυτό δημιουργήθηκε ομάδα εργασίας </w:t>
      </w:r>
    </w:p>
    <w:p w:rsidR="00B46654" w:rsidRPr="002C4F06" w:rsidRDefault="00B46654">
      <w:pPr>
        <w:rPr>
          <w:sz w:val="24"/>
          <w:szCs w:val="24"/>
        </w:rPr>
      </w:pPr>
      <w:r w:rsidRPr="002C4F06">
        <w:rPr>
          <w:sz w:val="24"/>
          <w:szCs w:val="24"/>
        </w:rPr>
        <w:t>γ) Δημιουργίας ενός Περιφερειακού δικτύου στο οποίο θα συμμετέχουν όλα τα ΚΠΕ και οι υπεύθυνοι ΠΕ &amp; ΚΔ της Περιφέρειας. Το θέμα, οι λειτουργίες και οι οργανωτικές ιδιαιτερότητες πρέπει να διερευνηθούν.</w:t>
      </w:r>
    </w:p>
    <w:p w:rsidR="00B46654" w:rsidRPr="002C4F06" w:rsidRDefault="00B46654" w:rsidP="00B35206">
      <w:pPr>
        <w:rPr>
          <w:i/>
          <w:iCs/>
          <w:sz w:val="24"/>
          <w:szCs w:val="24"/>
        </w:rPr>
      </w:pPr>
      <w:r w:rsidRPr="002C4F06">
        <w:rPr>
          <w:i/>
          <w:iCs/>
          <w:sz w:val="24"/>
          <w:szCs w:val="24"/>
        </w:rPr>
        <w:t xml:space="preserve">Για το σκοπό αυτό δημιουργήθηκε ομάδα εργασίας </w:t>
      </w:r>
    </w:p>
    <w:p w:rsidR="00B46654" w:rsidRPr="002C4F06" w:rsidRDefault="00B46654" w:rsidP="00081528">
      <w:pPr>
        <w:rPr>
          <w:sz w:val="24"/>
          <w:szCs w:val="24"/>
        </w:rPr>
      </w:pPr>
      <w:r w:rsidRPr="002C4F06">
        <w:rPr>
          <w:sz w:val="24"/>
          <w:szCs w:val="24"/>
        </w:rPr>
        <w:t>δ) Σχεδιασμού και υλοποίησης κοινών π.χ. επιμορφωτικών δράσεων ή δράσεων ευαισθητοποίησης του κοινού. Θα σχεδιαστούν από κοινού από τους ενδιαφερόμενους και θα υλοποιηθούν στα ΚΠΕ και τους υπεύθυνους ΠΕ &amp; ΚΔ της Περιφέρειας, που θα ενδιαφερθούν να συμμετέχουν. Το θέμα, οι λειτουργίες και οι οργανωτικές ιδιαιτερότητες πρέπει να διερευνηθούν.</w:t>
      </w:r>
    </w:p>
    <w:p w:rsidR="00B46654" w:rsidRPr="002C4F06" w:rsidRDefault="00B46654" w:rsidP="00B35206">
      <w:pPr>
        <w:rPr>
          <w:i/>
          <w:iCs/>
          <w:sz w:val="24"/>
          <w:szCs w:val="24"/>
        </w:rPr>
      </w:pPr>
      <w:r w:rsidRPr="002C4F06">
        <w:rPr>
          <w:i/>
          <w:iCs/>
          <w:sz w:val="24"/>
          <w:szCs w:val="24"/>
        </w:rPr>
        <w:t xml:space="preserve">Για το σκοπό αυτό δημιουργήθηκε ομάδα εργασίας </w:t>
      </w:r>
    </w:p>
    <w:p w:rsidR="00B46654" w:rsidRPr="002C4F06" w:rsidRDefault="00B46654" w:rsidP="000B1F53">
      <w:pPr>
        <w:rPr>
          <w:rFonts w:cs="Times New Roman"/>
          <w:sz w:val="24"/>
          <w:szCs w:val="24"/>
        </w:rPr>
      </w:pPr>
    </w:p>
    <w:p w:rsidR="00B46654" w:rsidRPr="002C4F06" w:rsidRDefault="00B46654">
      <w:pPr>
        <w:rPr>
          <w:rFonts w:cs="Times New Roman"/>
          <w:sz w:val="24"/>
          <w:szCs w:val="24"/>
        </w:rPr>
      </w:pPr>
    </w:p>
    <w:p w:rsidR="00B46654" w:rsidRPr="002C4F06" w:rsidRDefault="00B46654" w:rsidP="002C4F06">
      <w:pPr>
        <w:rPr>
          <w:b/>
          <w:bCs/>
          <w:sz w:val="28"/>
          <w:szCs w:val="28"/>
        </w:rPr>
      </w:pPr>
      <w:r>
        <w:rPr>
          <w:rFonts w:cs="Times New Roman"/>
        </w:rPr>
        <w:br w:type="page"/>
      </w:r>
      <w:r w:rsidRPr="002C4F06">
        <w:rPr>
          <w:b/>
          <w:bCs/>
          <w:sz w:val="28"/>
          <w:szCs w:val="28"/>
        </w:rPr>
        <w:t>Β. ΜΕΡΟΣ. Υπόμνημα Υπευθύνων Περιβαλλοντικής Εκπαίδευσης και Υπευθύνων Σχολικών Δραστηριοτήτων Πρωτοβάθμιας και Δευτεροβάθμιας Εκπαίδευσης</w:t>
      </w:r>
      <w:r w:rsidRPr="002C4F06">
        <w:rPr>
          <w:b/>
          <w:bCs/>
          <w:color w:val="FF0000"/>
          <w:sz w:val="28"/>
          <w:szCs w:val="28"/>
        </w:rPr>
        <w:t xml:space="preserve"> </w:t>
      </w:r>
      <w:r w:rsidRPr="002C4F06">
        <w:rPr>
          <w:b/>
          <w:bCs/>
          <w:sz w:val="28"/>
          <w:szCs w:val="28"/>
        </w:rPr>
        <w:t>Κεντρικής Μακεδονίας.</w:t>
      </w:r>
    </w:p>
    <w:p w:rsidR="00B46654" w:rsidRPr="002C4F06" w:rsidRDefault="00B46654" w:rsidP="002C4F06">
      <w:pPr>
        <w:jc w:val="both"/>
        <w:rPr>
          <w:sz w:val="24"/>
          <w:szCs w:val="24"/>
        </w:rPr>
      </w:pPr>
      <w:r w:rsidRPr="002C4F06">
        <w:rPr>
          <w:sz w:val="24"/>
          <w:szCs w:val="24"/>
        </w:rPr>
        <w:t>Στο πλαίσιο της καλής συνεργασίας και της πρόθεσης να συμβάλλουμε με τον καλύτερο δυνατό τρόπο στην υλοποίηση προγραμμάτων Σχολικών Δραστηριοτήτων επισημαίνουμε τα παρακάτω θέματα που μας απασχολούν και καταθέτουμε τις δικές μας προτάσεις.</w:t>
      </w:r>
    </w:p>
    <w:p w:rsidR="00B46654" w:rsidRPr="002C4F06" w:rsidRDefault="00B46654" w:rsidP="005F7DBA">
      <w:pPr>
        <w:pStyle w:val="ListParagraph"/>
        <w:ind w:left="0"/>
        <w:rPr>
          <w:color w:val="9BBB59"/>
          <w:sz w:val="24"/>
          <w:szCs w:val="24"/>
        </w:rPr>
      </w:pPr>
      <w:r w:rsidRPr="002C4F06">
        <w:rPr>
          <w:b/>
          <w:bCs/>
          <w:sz w:val="24"/>
          <w:szCs w:val="24"/>
        </w:rPr>
        <w:t>Α.</w:t>
      </w:r>
      <w:r w:rsidRPr="002C4F06">
        <w:rPr>
          <w:sz w:val="24"/>
          <w:szCs w:val="24"/>
        </w:rPr>
        <w:t xml:space="preserve"> </w:t>
      </w:r>
      <w:r w:rsidRPr="002C4F06">
        <w:rPr>
          <w:b/>
          <w:bCs/>
          <w:sz w:val="24"/>
          <w:szCs w:val="24"/>
        </w:rPr>
        <w:t xml:space="preserve">Αρμοδιότητες και  καθήκοντα Υπεύθυνων </w:t>
      </w:r>
    </w:p>
    <w:p w:rsidR="00B46654" w:rsidRPr="002C4F06" w:rsidRDefault="00B46654" w:rsidP="002C4F06">
      <w:pPr>
        <w:jc w:val="both"/>
        <w:rPr>
          <w:sz w:val="24"/>
          <w:szCs w:val="24"/>
          <w:u w:val="single"/>
        </w:rPr>
      </w:pPr>
      <w:r w:rsidRPr="002C4F06">
        <w:rPr>
          <w:sz w:val="24"/>
          <w:szCs w:val="24"/>
        </w:rPr>
        <w:t xml:space="preserve">- Στην  εγκύκλιο  </w:t>
      </w:r>
      <w:r w:rsidRPr="002C4F06">
        <w:rPr>
          <w:b/>
          <w:bCs/>
          <w:sz w:val="24"/>
          <w:szCs w:val="24"/>
        </w:rPr>
        <w:t>Φ. 12/427/79844/Γ1/11-06-2013</w:t>
      </w:r>
      <w:r w:rsidRPr="002C4F06">
        <w:rPr>
          <w:sz w:val="24"/>
          <w:szCs w:val="24"/>
        </w:rPr>
        <w:t xml:space="preserve"> του τμήματος Α΄ της Δ/νσης Σπουδών Π.Ε. με θέμα: «Προγραμματισμός εκπαιδευτικού έργου σχολικού έτους 2013-2014» και στο άρθρο 11 «Βιωματικές Δράσεις- Ευέλικτη Ζώνη» αναφέρεται: «</w:t>
      </w:r>
      <w:r w:rsidRPr="002C4F06">
        <w:rPr>
          <w:i/>
          <w:iCs/>
          <w:sz w:val="24"/>
          <w:szCs w:val="24"/>
        </w:rPr>
        <w:t xml:space="preserve">Για τους λόγους αυτούς οι δράσεις και τα προγράμματα που υλοποιούνται στις σχολικές μονάδες πρέπει να έχουν την έγκριση του αρμόδιου Σχολικού Συμβούλου, ο οποίος έχει την ευθύνη της επιστημονικής και παιδαγωγικής καθοδήγησης της αντίστοιχης περιφέρειας. </w:t>
      </w:r>
      <w:r w:rsidRPr="002C4F06">
        <w:rPr>
          <w:i/>
          <w:iCs/>
          <w:sz w:val="24"/>
          <w:szCs w:val="24"/>
          <w:u w:val="single"/>
        </w:rPr>
        <w:t>Αντίγραφα των παραπάνω προγραμμάτων</w:t>
      </w:r>
      <w:r w:rsidRPr="002C4F06">
        <w:rPr>
          <w:i/>
          <w:iCs/>
          <w:sz w:val="24"/>
          <w:szCs w:val="24"/>
        </w:rPr>
        <w:t xml:space="preserve">, </w:t>
      </w:r>
      <w:r w:rsidRPr="002C4F06">
        <w:rPr>
          <w:i/>
          <w:iCs/>
          <w:sz w:val="24"/>
          <w:szCs w:val="24"/>
          <w:u w:val="single"/>
        </w:rPr>
        <w:t>μετά την έγκριση του Σχ. Συμβούλου</w:t>
      </w:r>
      <w:r w:rsidRPr="002C4F06">
        <w:rPr>
          <w:i/>
          <w:iCs/>
          <w:sz w:val="24"/>
          <w:szCs w:val="24"/>
        </w:rPr>
        <w:t xml:space="preserve">, </w:t>
      </w:r>
      <w:r w:rsidRPr="002C4F06">
        <w:rPr>
          <w:i/>
          <w:iCs/>
          <w:sz w:val="24"/>
          <w:szCs w:val="24"/>
          <w:u w:val="single"/>
        </w:rPr>
        <w:t>αποστέλλονται στην Δ/νση Π.Ε. και κοινοποιούνται στους Υπευθύνους Σχ.</w:t>
      </w:r>
      <w:r w:rsidRPr="002C4F06">
        <w:rPr>
          <w:i/>
          <w:iCs/>
          <w:sz w:val="24"/>
          <w:szCs w:val="24"/>
        </w:rPr>
        <w:t xml:space="preserve"> </w:t>
      </w:r>
      <w:r w:rsidRPr="002C4F06">
        <w:rPr>
          <w:i/>
          <w:iCs/>
          <w:sz w:val="24"/>
          <w:szCs w:val="24"/>
          <w:u w:val="single"/>
        </w:rPr>
        <w:t>Δραστηριοτήτων</w:t>
      </w:r>
      <w:r w:rsidRPr="002C4F06">
        <w:rPr>
          <w:sz w:val="24"/>
          <w:szCs w:val="24"/>
        </w:rPr>
        <w:t xml:space="preserve">.» Το άρθρο αυτό έρχεται σε αντίθεση με την Υπουργική Απόφαση </w:t>
      </w:r>
      <w:r w:rsidRPr="002C4F06">
        <w:rPr>
          <w:b/>
          <w:bCs/>
          <w:sz w:val="24"/>
          <w:szCs w:val="24"/>
        </w:rPr>
        <w:t>Γ1/377/865/ΥΠΕΠΘ-ΦΕΚ577 τ. β΄/23-9-92</w:t>
      </w:r>
      <w:r w:rsidRPr="002C4F06">
        <w:rPr>
          <w:sz w:val="24"/>
          <w:szCs w:val="24"/>
        </w:rPr>
        <w:t xml:space="preserve"> με θέμα: «Σχολικές Δραστηριότητες» το οποίο ισχύει για την Πρωτοβάθμια Εκπαίδευση και ορίζει τη διαδικασία ανάπτυξης σχολικών δραστηριοτήτων με την </w:t>
      </w:r>
      <w:r w:rsidRPr="002C4F06">
        <w:rPr>
          <w:sz w:val="24"/>
          <w:szCs w:val="24"/>
          <w:u w:val="single"/>
        </w:rPr>
        <w:t>κατάθεση των σχεδίων προγραμμάτων Σχολικών Δραστηριοτήτων στη Δ/νση, την έγκρισή τους από την Επιτροπή Σχολικών Δραστηριοτήτων και την προώθηση αντίγραφων των σχεδίων από τους Διευθυντές των σχολικών Μονάδων στον Σχολικό Σύμβουλο.</w:t>
      </w:r>
    </w:p>
    <w:p w:rsidR="00B46654" w:rsidRDefault="00B46654" w:rsidP="005F7DBA">
      <w:pPr>
        <w:jc w:val="both"/>
        <w:rPr>
          <w:rFonts w:cs="Times New Roman"/>
          <w:sz w:val="24"/>
          <w:szCs w:val="24"/>
        </w:rPr>
      </w:pPr>
      <w:r w:rsidRPr="002C4F06">
        <w:rPr>
          <w:sz w:val="24"/>
          <w:szCs w:val="24"/>
        </w:rPr>
        <w:t xml:space="preserve">Η διαδικασία αυτή τηρήθηκε με επιτυχία όλα τα προηγούμενα χρόνια. Μέχρι τώρα οι υπεύθυνοι Σχολικών Δραστηριοτήτων εμπλέκονταν μόνο σε προγράμματα σχολικών δραστηριοτήτων (Περιβαλλοντικής Εκπαίδευσης, Αγωγής Υγείας και Πολιτιστικών Θεμάτων) που είχαν κατατεθεί στη Δ/νση στο πλαίσιο της Εγκυκλίου Σχεδιασμού και Υλοποίησης Προγραμμάτων Σχολικών Δραστηριοτήτων. </w:t>
      </w:r>
    </w:p>
    <w:p w:rsidR="00B46654" w:rsidRPr="005F7DBA" w:rsidRDefault="00B46654" w:rsidP="005F7DBA">
      <w:pPr>
        <w:jc w:val="both"/>
        <w:rPr>
          <w:rStyle w:val="Strong"/>
          <w:rFonts w:cs="Times New Roman"/>
          <w:b w:val="0"/>
          <w:bCs w:val="0"/>
          <w:color w:val="9BBB59"/>
          <w:sz w:val="24"/>
          <w:szCs w:val="24"/>
        </w:rPr>
      </w:pPr>
      <w:r w:rsidRPr="005F7DBA">
        <w:rPr>
          <w:sz w:val="24"/>
          <w:szCs w:val="24"/>
        </w:rPr>
        <w:t xml:space="preserve">Επιπλέον, η αναφορά για μεθοδολογική υποστήριξη από τους υπεύθυνους και σε προγράμματα ευέλικτης ζώνης περιπλέκει τον προγραμματισμό του ετήσιου έργου τους, καθώς τα προγράμματα ευέλικτης ζώνης κατατίθενται στο Σχ. Σύμβουλο με τον  προγραμματισμό κάθε τριμήνου. Στο </w:t>
      </w:r>
      <w:hyperlink r:id="rId7" w:history="1">
        <w:r w:rsidRPr="005F7DBA">
          <w:rPr>
            <w:rStyle w:val="Hyperlink"/>
            <w:b/>
            <w:bCs/>
            <w:color w:val="auto"/>
            <w:sz w:val="24"/>
            <w:szCs w:val="24"/>
          </w:rPr>
          <w:t>ΦΕΚ 2314/2012</w:t>
        </w:r>
        <w:r w:rsidRPr="005F7DBA">
          <w:rPr>
            <w:rStyle w:val="Hyperlink"/>
            <w:b/>
            <w:bCs/>
            <w:color w:val="9BBB59"/>
            <w:sz w:val="24"/>
            <w:szCs w:val="24"/>
          </w:rPr>
          <w:t xml:space="preserve"> </w:t>
        </w:r>
        <w:r w:rsidRPr="005F7DBA">
          <w:rPr>
            <w:rStyle w:val="Hyperlink"/>
            <w:b/>
            <w:bCs/>
            <w:color w:val="auto"/>
            <w:sz w:val="24"/>
            <w:szCs w:val="24"/>
          </w:rPr>
          <w:t>- Αριθμ.92998/Γ7</w:t>
        </w:r>
      </w:hyperlink>
      <w:r w:rsidRPr="005F7DBA">
        <w:rPr>
          <w:b/>
          <w:bCs/>
          <w:sz w:val="24"/>
          <w:szCs w:val="24"/>
        </w:rPr>
        <w:t xml:space="preserve"> </w:t>
      </w:r>
      <w:r w:rsidRPr="005F7DBA">
        <w:rPr>
          <w:sz w:val="24"/>
          <w:szCs w:val="24"/>
        </w:rPr>
        <w:t>με θέμα:</w:t>
      </w:r>
      <w:r w:rsidRPr="005F7DBA">
        <w:rPr>
          <w:rStyle w:val="Heading1Char"/>
          <w:color w:val="0C231A"/>
          <w:sz w:val="24"/>
          <w:szCs w:val="24"/>
          <w:shd w:val="clear" w:color="auto" w:fill="F6F8EC"/>
        </w:rPr>
        <w:t xml:space="preserve"> </w:t>
      </w:r>
      <w:r w:rsidRPr="005F7DBA">
        <w:rPr>
          <w:rStyle w:val="Strong"/>
          <w:b w:val="0"/>
          <w:bCs w:val="0"/>
          <w:sz w:val="24"/>
          <w:szCs w:val="24"/>
          <w:shd w:val="clear" w:color="auto" w:fill="FFFFFF"/>
        </w:rPr>
        <w:t>«Καθορισμός των οργάνων, των κριτηρίων και της διαδικασίας επιλογής και τοποθέτησης των Υπευθύνων, Περιβαλλοντικής Εκπαίδευσης, Αγωγής Υγείας Πολιτιστικών Θεμάτων και Σχολικών Δραστηριοτήτων καθώς και των καθηκόντων και αρμοδιοτήτων τους» αναφέρονται τα καθήκοντα κάθε υπεύθυνου στον τομέα του (Αγωγή Υγείας, Περιβαλλοντική Εκπαίδευση, Πολιτιστικά θέματα) και στη συνεργασία με φορείς που ασχολούνται με συναφή θέματα</w:t>
      </w:r>
      <w:r w:rsidRPr="005F7DBA">
        <w:rPr>
          <w:rStyle w:val="Strong"/>
          <w:b w:val="0"/>
          <w:bCs w:val="0"/>
          <w:sz w:val="24"/>
          <w:szCs w:val="24"/>
          <w:shd w:val="clear" w:color="auto" w:fill="F6F8EC"/>
        </w:rPr>
        <w:t>.</w:t>
      </w:r>
    </w:p>
    <w:p w:rsidR="00B46654" w:rsidRPr="002C4F06" w:rsidRDefault="00B46654" w:rsidP="002C4F06">
      <w:pPr>
        <w:pStyle w:val="Heading3"/>
        <w:shd w:val="clear" w:color="auto" w:fill="FFFFFF"/>
        <w:spacing w:before="0"/>
        <w:ind w:right="100"/>
        <w:jc w:val="both"/>
        <w:rPr>
          <w:rStyle w:val="Strong"/>
          <w:rFonts w:ascii="Calibri" w:hAnsi="Calibri" w:cs="Calibri"/>
          <w:color w:val="auto"/>
          <w:sz w:val="24"/>
          <w:szCs w:val="24"/>
          <w:shd w:val="clear" w:color="auto" w:fill="F6F8EC"/>
        </w:rPr>
      </w:pPr>
      <w:r w:rsidRPr="005F7DBA">
        <w:rPr>
          <w:rStyle w:val="Strong"/>
          <w:rFonts w:ascii="Calibri" w:hAnsi="Calibri" w:cs="Calibri"/>
          <w:color w:val="auto"/>
          <w:sz w:val="24"/>
          <w:szCs w:val="24"/>
          <w:shd w:val="clear" w:color="auto" w:fill="F6F8EC"/>
        </w:rPr>
        <w:t xml:space="preserve">Με βάση τα παραπάνω, </w:t>
      </w:r>
      <w:r w:rsidRPr="005F7DBA">
        <w:rPr>
          <w:rStyle w:val="Strong"/>
          <w:rFonts w:ascii="Calibri" w:hAnsi="Calibri" w:cs="Calibri"/>
          <w:color w:val="auto"/>
          <w:sz w:val="24"/>
          <w:szCs w:val="24"/>
          <w:u w:val="single"/>
          <w:shd w:val="clear" w:color="auto" w:fill="F6F8EC"/>
        </w:rPr>
        <w:t>θεωρούμε απαραίτητη τη διευκρίνιση των καθηκόντων των υπευθύνων και του τρόπου συνεργασίας τόσο με τους Σχολικούς Συμβούλους όσο και με τα ΚΠΕ.</w:t>
      </w:r>
      <w:r w:rsidRPr="002C4F06">
        <w:rPr>
          <w:rStyle w:val="Strong"/>
          <w:rFonts w:ascii="Calibri" w:hAnsi="Calibri" w:cs="Calibri"/>
          <w:color w:val="auto"/>
          <w:sz w:val="24"/>
          <w:szCs w:val="24"/>
          <w:u w:val="single"/>
          <w:shd w:val="clear" w:color="auto" w:fill="F6F8EC"/>
        </w:rPr>
        <w:t xml:space="preserve"> </w:t>
      </w:r>
    </w:p>
    <w:p w:rsidR="00B46654" w:rsidRDefault="00B46654" w:rsidP="002C4F06">
      <w:pPr>
        <w:spacing w:after="0"/>
        <w:jc w:val="both"/>
        <w:rPr>
          <w:rFonts w:cs="Times New Roman"/>
          <w:sz w:val="24"/>
          <w:szCs w:val="24"/>
        </w:rPr>
      </w:pPr>
    </w:p>
    <w:p w:rsidR="00B46654" w:rsidRPr="005F7DBA" w:rsidRDefault="00B46654" w:rsidP="005F7DBA">
      <w:pPr>
        <w:jc w:val="both"/>
        <w:rPr>
          <w:rStyle w:val="Strong"/>
          <w:rFonts w:cs="Times New Roman"/>
          <w:b w:val="0"/>
          <w:bCs w:val="0"/>
          <w:sz w:val="24"/>
          <w:szCs w:val="24"/>
          <w:shd w:val="clear" w:color="auto" w:fill="FFFFFF"/>
        </w:rPr>
      </w:pPr>
      <w:r w:rsidRPr="002C4F06">
        <w:rPr>
          <w:sz w:val="24"/>
          <w:szCs w:val="24"/>
        </w:rPr>
        <w:t xml:space="preserve">-  Όπως σαφώς ορίζεται από τα καθήκοντά μας στο ΦΕΚ 2314/10-8-2012,οι συναντήσεις με εκπαιδευτικούς ή ακόμη και με Φορείς, η υλοποίηση σεμιναρίων καθώς και οι παρουσιάσεις των περισσοτέρων προγραμμάτων πραγματοποιούνται κατά τις απογευματινές ώρες προκειμένου α) να μη παρακωλύεται η εύρυθμη λειτουργία των σχολικών μονάδων, β) να δίνεται η δυνατότητα να παρίστανται οι γονείς και γ) να </w:t>
      </w:r>
      <w:r w:rsidRPr="005F7DBA">
        <w:rPr>
          <w:rStyle w:val="Strong"/>
          <w:b w:val="0"/>
          <w:bCs w:val="0"/>
          <w:sz w:val="24"/>
          <w:szCs w:val="24"/>
          <w:shd w:val="clear" w:color="auto" w:fill="FFFFFF"/>
        </w:rPr>
        <w:t>γίνεται καλύτερη διάχυση αποτελεσμάτων στην τοπική κοινωνία</w:t>
      </w:r>
      <w:r>
        <w:rPr>
          <w:rStyle w:val="Strong"/>
          <w:b w:val="0"/>
          <w:bCs w:val="0"/>
          <w:sz w:val="24"/>
          <w:szCs w:val="24"/>
          <w:shd w:val="clear" w:color="auto" w:fill="FFFFFF"/>
        </w:rPr>
        <w:t>.</w:t>
      </w:r>
    </w:p>
    <w:p w:rsidR="00B46654" w:rsidRPr="005F7DBA" w:rsidRDefault="00B46654" w:rsidP="005F7DBA">
      <w:pPr>
        <w:jc w:val="both"/>
        <w:rPr>
          <w:rStyle w:val="Strong"/>
          <w:b w:val="0"/>
          <w:bCs w:val="0"/>
          <w:shd w:val="clear" w:color="auto" w:fill="FFFFFF"/>
        </w:rPr>
      </w:pPr>
      <w:r w:rsidRPr="002C4F06">
        <w:rPr>
          <w:sz w:val="24"/>
          <w:szCs w:val="24"/>
        </w:rPr>
        <w:t xml:space="preserve">. Θεωρούμε ότι η όποια </w:t>
      </w:r>
      <w:r w:rsidRPr="002C4F06">
        <w:rPr>
          <w:sz w:val="24"/>
          <w:szCs w:val="24"/>
          <w:u w:val="single"/>
        </w:rPr>
        <w:t>ευελιξία στην εφαρμογή του ωραρίου</w:t>
      </w:r>
      <w:r w:rsidRPr="002C4F06">
        <w:rPr>
          <w:sz w:val="24"/>
          <w:szCs w:val="24"/>
        </w:rPr>
        <w:t xml:space="preserve"> με δυνατότητα υπολογισμού και των απογευματινών ωρών ή αργιών - χωρίς να καταστρατηγείται η τήρησή του - θα διευκόλυνε το έργο των Υπευθύνων και θα ικανοποιούσε το ‘‘περί </w:t>
      </w:r>
      <w:r w:rsidRPr="005F7DBA">
        <w:rPr>
          <w:rStyle w:val="Strong"/>
          <w:b w:val="0"/>
          <w:bCs w:val="0"/>
          <w:shd w:val="clear" w:color="auto" w:fill="FFFFFF"/>
        </w:rPr>
        <w:t>δικαίου’’ αίσθημα καθότι δεν προβλέπεται υπερωριακή αποζημίωση ή επίδομα θέσης.</w:t>
      </w:r>
    </w:p>
    <w:p w:rsidR="00B46654" w:rsidRPr="002C4F06" w:rsidRDefault="00B46654" w:rsidP="002C4F06">
      <w:pPr>
        <w:jc w:val="both"/>
        <w:rPr>
          <w:rStyle w:val="Strong"/>
          <w:b w:val="0"/>
          <w:bCs w:val="0"/>
          <w:sz w:val="24"/>
          <w:szCs w:val="24"/>
          <w:shd w:val="clear" w:color="auto" w:fill="FFFFFF"/>
        </w:rPr>
      </w:pPr>
      <w:r w:rsidRPr="002C4F06">
        <w:rPr>
          <w:sz w:val="24"/>
          <w:szCs w:val="24"/>
        </w:rPr>
        <w:t xml:space="preserve">- Στο </w:t>
      </w:r>
      <w:hyperlink r:id="rId8" w:history="1">
        <w:r w:rsidRPr="002C4F06">
          <w:rPr>
            <w:rStyle w:val="Hyperlink"/>
            <w:sz w:val="24"/>
            <w:szCs w:val="24"/>
          </w:rPr>
          <w:t>ΦΕΚ 2314/2012 - Αριθμ.92998/Γ7</w:t>
        </w:r>
      </w:hyperlink>
      <w:r w:rsidRPr="002C4F06">
        <w:rPr>
          <w:sz w:val="24"/>
          <w:szCs w:val="24"/>
        </w:rPr>
        <w:t xml:space="preserve"> με θέμα: </w:t>
      </w:r>
      <w:r w:rsidRPr="002C4F06">
        <w:rPr>
          <w:rStyle w:val="Strong"/>
          <w:b w:val="0"/>
          <w:bCs w:val="0"/>
          <w:sz w:val="24"/>
          <w:szCs w:val="24"/>
          <w:shd w:val="clear" w:color="auto" w:fill="FFFFFF"/>
        </w:rPr>
        <w:t>«Καθορισμός των οργάνων, των κριτηρίων και της διαδικασίας επιλογής και τοποθέτησης των Υπευθύνων Περιβαλλοντικής Εκπαίδευσης, Αγωγής Υγείας Πολιτιστικών Θεμάτων και Σχολικών Δραστηριοτήτων καθώς και των καθηκόντων και αρμοδιοτήτων τους» αναφέρεται ότι: «…</w:t>
      </w:r>
      <w:r w:rsidRPr="002C4F06">
        <w:rPr>
          <w:rStyle w:val="Strong"/>
          <w:sz w:val="24"/>
          <w:szCs w:val="24"/>
          <w:shd w:val="clear" w:color="auto" w:fill="FFFFFF"/>
        </w:rPr>
        <w:t>οι Διευθύνσεις οφείλουν να παρέχουν γραμματειακή υποστήριξη στους υπεύθυνους</w:t>
      </w:r>
      <w:r w:rsidRPr="002C4F06">
        <w:rPr>
          <w:rStyle w:val="Strong"/>
          <w:b w:val="0"/>
          <w:bCs w:val="0"/>
          <w:sz w:val="24"/>
          <w:szCs w:val="24"/>
          <w:shd w:val="clear" w:color="auto" w:fill="FFFFFF"/>
        </w:rPr>
        <w:t xml:space="preserve">», κάτι που δεν τηρείται στις περισσότερες Διευθύνσεις. Η παντελής έλλειψη γραμματειακής υποστήριξης σε πολλές διευθύνσεις ή η μερική κάλυψη των αναγκών σε άλλες, δυσχεραίνει το έργο του/της Υπεύθυνης και μειώνει αισθητά τη δυνατότητά του/της να επισκέπτεται τα σχολεία, να καθοδηγεί ουσιαστικά και αποτελεσματικά τους εκπαιδευτικούς, να διοργανώνει ημερίδες ή σεμινάρια, να αναπτύσσει συνεργασίες και να παράγει υποστηρικτικό εκπαιδευτικό υλικό. </w:t>
      </w:r>
      <w:r w:rsidRPr="002C4F06">
        <w:rPr>
          <w:rStyle w:val="Strong"/>
          <w:b w:val="0"/>
          <w:bCs w:val="0"/>
          <w:sz w:val="24"/>
          <w:szCs w:val="24"/>
          <w:u w:val="single"/>
          <w:shd w:val="clear" w:color="auto" w:fill="FFFFFF"/>
        </w:rPr>
        <w:t>Η ύπαρξη μόνιμης γραμματείας στο γραφείο Σχολικών Δραστηριοτήτων ή Περιβαλλοντικής</w:t>
      </w:r>
      <w:r w:rsidRPr="002C4F06">
        <w:rPr>
          <w:rStyle w:val="Strong"/>
          <w:b w:val="0"/>
          <w:bCs w:val="0"/>
          <w:sz w:val="24"/>
          <w:szCs w:val="24"/>
          <w:shd w:val="clear" w:color="auto" w:fill="FFFFFF"/>
        </w:rPr>
        <w:t xml:space="preserve"> θα απελευθερώσει τους Υπεύθυνους ώστε να ασχοληθούν απρόσκοπτα με τα καθήκοντά τους.</w:t>
      </w:r>
    </w:p>
    <w:p w:rsidR="00B46654" w:rsidRPr="002C4F06" w:rsidRDefault="00B46654" w:rsidP="002C4F06">
      <w:pPr>
        <w:spacing w:after="0"/>
        <w:jc w:val="both"/>
        <w:rPr>
          <w:sz w:val="24"/>
          <w:szCs w:val="24"/>
        </w:rPr>
      </w:pPr>
      <w:r w:rsidRPr="002C4F06">
        <w:rPr>
          <w:rStyle w:val="Strong"/>
          <w:b w:val="0"/>
          <w:bCs w:val="0"/>
          <w:sz w:val="24"/>
          <w:szCs w:val="24"/>
          <w:shd w:val="clear" w:color="auto" w:fill="FFFFFF"/>
        </w:rPr>
        <w:t xml:space="preserve"> - </w:t>
      </w:r>
      <w:r w:rsidRPr="002C4F06">
        <w:rPr>
          <w:sz w:val="24"/>
          <w:szCs w:val="24"/>
        </w:rPr>
        <w:t xml:space="preserve">Οι επισκέψεις στα σχολεία αναπτύσσουν την επικοινωνία με τους εκπαιδευτικούς και συντελούν στην αναβάθμιση των υλοποιούμενων προγραμμάτων. Σύμφωνα με την παράγραφο 3 του άρθρου 2 του Ν. 2685/99 (ΦΕΚ 35Α΄) το ανώτατο όριο των επιτρεπομένων κατ’ έτος και κατά μήνα ημερών εκτός έδρας, καθορίζεται σε 60 ημέρες, εκτός…κλπ. Στις Π.Ε. της Κεντρικής Μακεδονίας οι Υ.Δ.Ε. (Υπηρεσίες Εντελλομένων Εξόδων) εγκρίνουν το πολύ 5 μετακινήσεις ανά μήνα. Βέβαια, όπως γνωρίζετε οι ανάγκες είναι διαφορετικές ανά μήνα, περισσότερες τους πρώτους μήνες για ενημέρωση-εκδήλωση ενδιαφέροντος και τους τελευταίους για παρουσιάσεις, λιγότερες ή μηδενικές τους ενδιάμεσους μήνες ή την περίοδο των διακοπών. </w:t>
      </w:r>
    </w:p>
    <w:p w:rsidR="00B46654" w:rsidRPr="002C4F06" w:rsidRDefault="00B46654" w:rsidP="005F7DBA">
      <w:pPr>
        <w:spacing w:line="240" w:lineRule="auto"/>
        <w:jc w:val="both"/>
        <w:rPr>
          <w:sz w:val="24"/>
          <w:szCs w:val="24"/>
        </w:rPr>
      </w:pPr>
      <w:r w:rsidRPr="002C4F06">
        <w:rPr>
          <w:sz w:val="24"/>
          <w:szCs w:val="24"/>
        </w:rPr>
        <w:t xml:space="preserve">Προτείνουμε, με νομοθετική ρύθμιση ή απόφαση της περιφέρειας </w:t>
      </w:r>
      <w:r w:rsidRPr="002C4F06">
        <w:rPr>
          <w:sz w:val="24"/>
          <w:szCs w:val="24"/>
          <w:u w:val="single"/>
        </w:rPr>
        <w:t>να μην</w:t>
      </w:r>
      <w:r w:rsidRPr="002C4F06">
        <w:rPr>
          <w:sz w:val="24"/>
          <w:szCs w:val="24"/>
        </w:rPr>
        <w:t xml:space="preserve"> </w:t>
      </w:r>
      <w:r w:rsidRPr="002C4F06">
        <w:rPr>
          <w:sz w:val="24"/>
          <w:szCs w:val="24"/>
          <w:u w:val="single"/>
        </w:rPr>
        <w:t>υφίσταται όριο στον αριθμό των μηνιαίων μετακινήσεων</w:t>
      </w:r>
      <w:r w:rsidRPr="002C4F06">
        <w:rPr>
          <w:sz w:val="24"/>
          <w:szCs w:val="24"/>
        </w:rPr>
        <w:t>, να επιτρέπεται η αυξομείωση του αριθμού τους (&gt;5 ή &lt;5) με βάση πραγματικά στοιχεία, χωρίς να γίνεται σε καμία περίπτωση υπέρβαση του ορίου των 60/ανά έτος.</w:t>
      </w:r>
    </w:p>
    <w:p w:rsidR="00B46654" w:rsidRPr="002C4F06" w:rsidRDefault="00B46654" w:rsidP="002C4F06">
      <w:pPr>
        <w:jc w:val="both"/>
        <w:rPr>
          <w:rFonts w:cs="Times New Roman"/>
          <w:sz w:val="24"/>
          <w:szCs w:val="24"/>
        </w:rPr>
      </w:pPr>
      <w:r w:rsidRPr="002C4F06">
        <w:rPr>
          <w:sz w:val="24"/>
          <w:szCs w:val="24"/>
        </w:rPr>
        <w:t xml:space="preserve">- Θεωρούμε αναγκαία </w:t>
      </w:r>
      <w:r w:rsidRPr="002C4F06">
        <w:rPr>
          <w:sz w:val="24"/>
          <w:szCs w:val="24"/>
          <w:u w:val="single"/>
        </w:rPr>
        <w:t>την επιμόρφωση των υπεύθυνων</w:t>
      </w:r>
      <w:r w:rsidRPr="002C4F06">
        <w:rPr>
          <w:sz w:val="24"/>
          <w:szCs w:val="24"/>
        </w:rPr>
        <w:t xml:space="preserve"> σχολικών δραστηριοτήτων από ειδικούς ανά θεματική ενότητα καθώς επίσης και τη διευκόλυνση της συμμετοχής τους σε σεμινάρια δικτύων των ΚΠΕ και με κάλυψη των εξόδων μετακίνησης.</w:t>
      </w:r>
      <w:r w:rsidRPr="002C4F06">
        <w:rPr>
          <w:color w:val="9BBB59"/>
          <w:sz w:val="24"/>
          <w:szCs w:val="24"/>
        </w:rPr>
        <w:t xml:space="preserve"> </w:t>
      </w:r>
    </w:p>
    <w:p w:rsidR="00B46654" w:rsidRPr="002C4F06" w:rsidRDefault="00B46654" w:rsidP="002C4F06">
      <w:pPr>
        <w:jc w:val="both"/>
        <w:rPr>
          <w:rStyle w:val="Strong"/>
          <w:b w:val="0"/>
          <w:bCs w:val="0"/>
          <w:sz w:val="24"/>
          <w:szCs w:val="24"/>
          <w:shd w:val="clear" w:color="auto" w:fill="FFFFFF"/>
        </w:rPr>
      </w:pPr>
      <w:r w:rsidRPr="002C4F06">
        <w:rPr>
          <w:rStyle w:val="Strong"/>
          <w:b w:val="0"/>
          <w:bCs w:val="0"/>
          <w:sz w:val="24"/>
          <w:szCs w:val="24"/>
          <w:shd w:val="clear" w:color="auto" w:fill="FFFFFF"/>
        </w:rPr>
        <w:t xml:space="preserve">- Η </w:t>
      </w:r>
      <w:r w:rsidRPr="002C4F06">
        <w:rPr>
          <w:rStyle w:val="Strong"/>
          <w:b w:val="0"/>
          <w:bCs w:val="0"/>
          <w:sz w:val="24"/>
          <w:szCs w:val="24"/>
          <w:u w:val="single"/>
          <w:shd w:val="clear" w:color="auto" w:fill="FFFFFF"/>
        </w:rPr>
        <w:t>κατάργηση του επιδόματος θέσης</w:t>
      </w:r>
      <w:r w:rsidRPr="002C4F06">
        <w:rPr>
          <w:rStyle w:val="Strong"/>
          <w:b w:val="0"/>
          <w:bCs w:val="0"/>
          <w:sz w:val="24"/>
          <w:szCs w:val="24"/>
          <w:shd w:val="clear" w:color="auto" w:fill="FFFFFF"/>
        </w:rPr>
        <w:t xml:space="preserve"> των υπευθύνων, σε συνδυασμό με τα αυξημένα έξοδα της θέσης, καθώς και </w:t>
      </w:r>
      <w:r w:rsidRPr="002C4F06">
        <w:rPr>
          <w:rStyle w:val="Strong"/>
          <w:b w:val="0"/>
          <w:bCs w:val="0"/>
          <w:sz w:val="24"/>
          <w:szCs w:val="24"/>
          <w:u w:val="single"/>
          <w:shd w:val="clear" w:color="auto" w:fill="FFFFFF"/>
        </w:rPr>
        <w:t>η απουσία οικονομικής υποστήριξης των γραφείων</w:t>
      </w:r>
      <w:r w:rsidRPr="002C4F06">
        <w:rPr>
          <w:rStyle w:val="Strong"/>
          <w:b w:val="0"/>
          <w:bCs w:val="0"/>
          <w:sz w:val="24"/>
          <w:szCs w:val="24"/>
          <w:shd w:val="clear" w:color="auto" w:fill="FFFFFF"/>
        </w:rPr>
        <w:t xml:space="preserve"> σχολικών δραστηριοτήτων για οποιαδήποτε διοργάνωση, δυσχεραίνει ακόμη περισσότερο το (εκπαιδευτικό) έργο.</w:t>
      </w:r>
    </w:p>
    <w:p w:rsidR="00B46654" w:rsidRPr="002C4F06" w:rsidRDefault="00B46654" w:rsidP="002C4F06">
      <w:pPr>
        <w:jc w:val="both"/>
        <w:rPr>
          <w:rStyle w:val="Strong"/>
          <w:b w:val="0"/>
          <w:bCs w:val="0"/>
          <w:sz w:val="24"/>
          <w:szCs w:val="24"/>
          <w:shd w:val="clear" w:color="auto" w:fill="FFFFFF"/>
        </w:rPr>
      </w:pPr>
      <w:r w:rsidRPr="002C4F06">
        <w:rPr>
          <w:rStyle w:val="Strong"/>
          <w:b w:val="0"/>
          <w:bCs w:val="0"/>
          <w:sz w:val="24"/>
          <w:szCs w:val="24"/>
          <w:shd w:val="clear" w:color="auto" w:fill="FFFFFF"/>
        </w:rPr>
        <w:t xml:space="preserve">- Τέλος θα διευκόλυνε το έργο των υπευθύνων η δυνατότητα μετατροπής της </w:t>
      </w:r>
      <w:r w:rsidRPr="002C4F06">
        <w:rPr>
          <w:rStyle w:val="Strong"/>
          <w:b w:val="0"/>
          <w:bCs w:val="0"/>
          <w:sz w:val="24"/>
          <w:szCs w:val="24"/>
          <w:u w:val="single"/>
          <w:shd w:val="clear" w:color="auto" w:fill="FFFFFF"/>
        </w:rPr>
        <w:t>διαδικασίας υποβολής σχεδίων υλοποίησης προγραμμάτων  σε ηλεκτρονική</w:t>
      </w:r>
      <w:r w:rsidRPr="002C4F06">
        <w:rPr>
          <w:rStyle w:val="Strong"/>
          <w:b w:val="0"/>
          <w:bCs w:val="0"/>
          <w:sz w:val="24"/>
          <w:szCs w:val="24"/>
          <w:shd w:val="clear" w:color="auto" w:fill="FFFFFF"/>
        </w:rPr>
        <w:t xml:space="preserve"> (μέσω του </w:t>
      </w:r>
      <w:r w:rsidRPr="002C4F06">
        <w:rPr>
          <w:rStyle w:val="Strong"/>
          <w:b w:val="0"/>
          <w:bCs w:val="0"/>
          <w:sz w:val="24"/>
          <w:szCs w:val="24"/>
          <w:shd w:val="clear" w:color="auto" w:fill="FFFFFF"/>
          <w:lang w:val="en-US"/>
        </w:rPr>
        <w:t>gmail</w:t>
      </w:r>
      <w:r w:rsidRPr="002C4F06">
        <w:rPr>
          <w:rStyle w:val="Strong"/>
          <w:b w:val="0"/>
          <w:bCs w:val="0"/>
          <w:sz w:val="24"/>
          <w:szCs w:val="24"/>
          <w:shd w:val="clear" w:color="auto" w:fill="FFFFFF"/>
        </w:rPr>
        <w:t xml:space="preserve">), καθώς σε ορισμένες διευθύνσεις ο όγκος είναι τεράστιος και δημιουργεί προβλήματα χώρου αποθήκευσης αλλά και επεξεργασίας. </w:t>
      </w:r>
    </w:p>
    <w:p w:rsidR="00B46654" w:rsidRPr="002C4F06" w:rsidRDefault="00B46654" w:rsidP="002C4F06">
      <w:pPr>
        <w:jc w:val="both"/>
        <w:rPr>
          <w:rStyle w:val="Strong"/>
          <w:sz w:val="24"/>
          <w:szCs w:val="24"/>
          <w:shd w:val="clear" w:color="auto" w:fill="FFFFFF"/>
        </w:rPr>
      </w:pPr>
      <w:r w:rsidRPr="002C4F06">
        <w:rPr>
          <w:rStyle w:val="Strong"/>
          <w:sz w:val="24"/>
          <w:szCs w:val="24"/>
          <w:shd w:val="clear" w:color="auto" w:fill="FFFFFF"/>
        </w:rPr>
        <w:t xml:space="preserve">- Β. Επισκέψεις μαθητών </w:t>
      </w:r>
    </w:p>
    <w:p w:rsidR="00B46654" w:rsidRPr="002C4F06" w:rsidRDefault="00B46654" w:rsidP="002C4F06">
      <w:pPr>
        <w:jc w:val="both"/>
        <w:rPr>
          <w:rStyle w:val="Strong"/>
          <w:b w:val="0"/>
          <w:bCs w:val="0"/>
          <w:sz w:val="24"/>
          <w:szCs w:val="24"/>
          <w:shd w:val="clear" w:color="auto" w:fill="FFFFFF"/>
        </w:rPr>
      </w:pPr>
      <w:r w:rsidRPr="002C4F06">
        <w:rPr>
          <w:rStyle w:val="Strong"/>
          <w:sz w:val="24"/>
          <w:szCs w:val="24"/>
          <w:shd w:val="clear" w:color="auto" w:fill="FFFFFF"/>
        </w:rPr>
        <w:t xml:space="preserve">- </w:t>
      </w:r>
      <w:r w:rsidRPr="002C4F06">
        <w:rPr>
          <w:rStyle w:val="Strong"/>
          <w:b w:val="0"/>
          <w:bCs w:val="0"/>
          <w:sz w:val="24"/>
          <w:szCs w:val="24"/>
          <w:shd w:val="clear" w:color="auto" w:fill="FFFFFF"/>
        </w:rPr>
        <w:t>Πολλά προγράμματα</w:t>
      </w:r>
      <w:r w:rsidRPr="002C4F06">
        <w:rPr>
          <w:rStyle w:val="Strong"/>
          <w:b w:val="0"/>
          <w:bCs w:val="0"/>
          <w:color w:val="9BBB59"/>
          <w:sz w:val="24"/>
          <w:szCs w:val="24"/>
          <w:shd w:val="clear" w:color="auto" w:fill="FFFFFF"/>
        </w:rPr>
        <w:t xml:space="preserve">, </w:t>
      </w:r>
      <w:r w:rsidRPr="002C4F06">
        <w:rPr>
          <w:rStyle w:val="Strong"/>
          <w:b w:val="0"/>
          <w:bCs w:val="0"/>
          <w:sz w:val="24"/>
          <w:szCs w:val="24"/>
          <w:shd w:val="clear" w:color="auto" w:fill="FFFFFF"/>
        </w:rPr>
        <w:t xml:space="preserve">λόγω του θέματός τους, έχουν ανάγκη για την υλοποίησή τους περισσότερες από δύο (2) επισκέψεις στη Δευτεροβάθμια Εκπαίδευση και τρεις (3) στην Πρωτοβάθμια Εκπαίδευση. Όσον αφορά την Πρωτοβάθμια θα έπρεπε αυτές να μην συνυπολογίζονται στις άλλες εκπαιδευτικές επισκέψεις του σχολείου, ώστε οι μαθητές να μη στερούνται εμπειριών από άλλες δραστηριότητες όπως εκθέσεις ζωγραφικής, παρακολούθηση θεατρικών παραστάσεων κ.α. Συνολικά, τόσο για την πρωτοβάθμια όσο και για τη δευτεροβάθμιας θα ήταν ιδιαίτερα βοηθητικό για την υλοποίηση των προγραμμάτων να δίνεται η </w:t>
      </w:r>
      <w:r w:rsidRPr="002C4F06">
        <w:rPr>
          <w:rStyle w:val="Strong"/>
          <w:b w:val="0"/>
          <w:bCs w:val="0"/>
          <w:sz w:val="24"/>
          <w:szCs w:val="24"/>
          <w:u w:val="single"/>
          <w:shd w:val="clear" w:color="auto" w:fill="FFFFFF"/>
        </w:rPr>
        <w:t>δυνατότητα περισσότερων επισκέψεων</w:t>
      </w:r>
      <w:r w:rsidRPr="002C4F06">
        <w:rPr>
          <w:rStyle w:val="Strong"/>
          <w:b w:val="0"/>
          <w:bCs w:val="0"/>
          <w:sz w:val="24"/>
          <w:szCs w:val="24"/>
          <w:shd w:val="clear" w:color="auto" w:fill="FFFFFF"/>
        </w:rPr>
        <w:t>, και να μην υπολογίζονται, με γραπτή διευκρίνιση, στον τελικό αριθμό οι ολιγόωρες επισκέψεις εντός πόλης. Ιδιαίτερα για τη Δευτεροβάθμια, είναι σημαντικό να ληφθεί υπόψη το γεγονός ότι η έγκριση μετακίνησης ακόμη και για μία επίσκεψη της περιβαλλοντικής ομάδας στο πάρκο της γειτονιάς του σχολείου ή στην αυλή του διπλανού σχολείου είναι το ίδιο χρονοβόρα με τις υπόλοιπες μετακινήσεις. Το συγκεκριμένο ζήτημα φαίνεται να αποθαρρύνει τους εκπαιδευτικούς και θα ήταν σημαντικό να απλουστευθεί.</w:t>
      </w:r>
    </w:p>
    <w:p w:rsidR="00B46654" w:rsidRPr="002C4F06" w:rsidRDefault="00B46654" w:rsidP="002C4F06">
      <w:pPr>
        <w:jc w:val="both"/>
        <w:rPr>
          <w:rStyle w:val="Strong"/>
          <w:b w:val="0"/>
          <w:bCs w:val="0"/>
          <w:sz w:val="24"/>
          <w:szCs w:val="24"/>
          <w:shd w:val="clear" w:color="auto" w:fill="FFFFFF"/>
        </w:rPr>
      </w:pPr>
      <w:r w:rsidRPr="002C4F06">
        <w:rPr>
          <w:rStyle w:val="Strong"/>
          <w:b w:val="0"/>
          <w:bCs w:val="0"/>
          <w:sz w:val="24"/>
          <w:szCs w:val="24"/>
          <w:shd w:val="clear" w:color="auto" w:fill="FFFFFF"/>
        </w:rPr>
        <w:t xml:space="preserve">- Κάθε χρόνο και μέχρι την έκδοση της εγκυκλίου της σχετικής με τις επισκέψεις των σχολείων στα Κ.Π.Ε. μεσολαβεί ένα χρονικό διάστημα περίπου τριών (3) μηνών. Το διάστημα αυτό θα πρέπει να δίνεται </w:t>
      </w:r>
      <w:r w:rsidRPr="002C4F06">
        <w:rPr>
          <w:rStyle w:val="Strong"/>
          <w:b w:val="0"/>
          <w:bCs w:val="0"/>
          <w:sz w:val="24"/>
          <w:szCs w:val="24"/>
          <w:u w:val="single"/>
          <w:shd w:val="clear" w:color="auto" w:fill="FFFFFF"/>
        </w:rPr>
        <w:t>η δυνατότητα στα Κ.Π.Ε. να δέχονται μαθητικές ομάδες σχολείων της Πρωτοβάθμιας που ανήκουν στον ίδιο νομό</w:t>
      </w:r>
      <w:r w:rsidRPr="002C4F06">
        <w:rPr>
          <w:rStyle w:val="Strong"/>
          <w:b w:val="0"/>
          <w:bCs w:val="0"/>
          <w:sz w:val="24"/>
          <w:szCs w:val="24"/>
          <w:shd w:val="clear" w:color="auto" w:fill="FFFFFF"/>
        </w:rPr>
        <w:t xml:space="preserve"> με αυτά ώστε να ικανοποιούνται όσο το δυνατό περισσότερες αιτήσεις. Όσον αφορά στη Δευτεροβάθμια, η καθυστέρηση της έγκρισης των προγραμμάτων, το χρονικό όριο των  εξετάσεων, καθώς και η δημιουργία μεικτών μαθητικών ομάδων (από διαφορετικά τμήματα ή τάξεις), καθιστά αδύνατη την επίσκεψη σε ΚΠΕ πριν το Φλεβάρη και μετά τον Απρίλη, με αποτέλεσμα οι περισσότερες αιτήσεις να μην ικανοποιούνται. Γι αυτόν το λόγο, κρίνουμε σημαντικό να επισπευτεί η διαδικασία έγκρισης τουλάχιστον ενός μέρους των προγραμμάτων που οι εκπαιδευτικοί και οι μαθητές από την αρχή της χρονιάς έχουν τη διάθεση να ξεκινήσουν τις δράσεις τους και δεν απαιτούν συμπλήρωση ωραρίου. Επιπλέον, να δοθεί η δυνατότητα επίσκεψης σε ΚΠΕ από μαθητικές ομάδες αμιγών τμημάτων, στο πλαίσιο διδακτικών επισκέψεων, ακόμη και πριν εγκριθεί το πρόγραμμα.</w:t>
      </w:r>
    </w:p>
    <w:p w:rsidR="00B46654" w:rsidRPr="002C4F06" w:rsidRDefault="00B46654" w:rsidP="002C4F06">
      <w:pPr>
        <w:jc w:val="both"/>
        <w:rPr>
          <w:rStyle w:val="Strong"/>
          <w:b w:val="0"/>
          <w:bCs w:val="0"/>
          <w:sz w:val="24"/>
          <w:szCs w:val="24"/>
          <w:u w:val="single"/>
          <w:shd w:val="clear" w:color="auto" w:fill="FFFFFF"/>
        </w:rPr>
      </w:pPr>
      <w:r w:rsidRPr="002C4F06">
        <w:rPr>
          <w:rStyle w:val="Strong"/>
          <w:b w:val="0"/>
          <w:bCs w:val="0"/>
          <w:sz w:val="24"/>
          <w:szCs w:val="24"/>
          <w:shd w:val="clear" w:color="auto" w:fill="FFFFFF"/>
        </w:rPr>
        <w:t xml:space="preserve">- Οι μετακινήσεις μαθητών με διανυκτέρευση πρέπει να αποδεσμευτούν από την υλοποίηση προγράμματος Σχολικών Δραστηριοτήτων. </w:t>
      </w:r>
      <w:r w:rsidRPr="002C4F06">
        <w:rPr>
          <w:rStyle w:val="Strong"/>
          <w:b w:val="0"/>
          <w:bCs w:val="0"/>
          <w:sz w:val="24"/>
          <w:szCs w:val="24"/>
          <w:u w:val="single"/>
          <w:shd w:val="clear" w:color="auto" w:fill="FFFFFF"/>
        </w:rPr>
        <w:t xml:space="preserve">Πολυήμερες εκπαιδευτικές επισκέψεις πρέπει να εγκρίνονται και στα πλαίσια κάποιων μαθημάτων. </w:t>
      </w:r>
    </w:p>
    <w:p w:rsidR="00B46654" w:rsidRPr="002C4F06" w:rsidRDefault="00B46654" w:rsidP="002C4F06">
      <w:pPr>
        <w:jc w:val="both"/>
        <w:rPr>
          <w:rStyle w:val="Strong"/>
          <w:sz w:val="24"/>
          <w:szCs w:val="24"/>
          <w:shd w:val="clear" w:color="auto" w:fill="FFFFFF"/>
        </w:rPr>
      </w:pPr>
      <w:r w:rsidRPr="002C4F06">
        <w:rPr>
          <w:rStyle w:val="Strong"/>
          <w:sz w:val="24"/>
          <w:szCs w:val="24"/>
          <w:shd w:val="clear" w:color="auto" w:fill="FFFFFF"/>
        </w:rPr>
        <w:t xml:space="preserve">Γ. Μέγεθος μαθητικών ομάδων Δευτεροβάθμιας Εκπαίδευσης </w:t>
      </w:r>
    </w:p>
    <w:p w:rsidR="00B46654" w:rsidRPr="002C4F06" w:rsidRDefault="00B46654" w:rsidP="002C4F06">
      <w:pPr>
        <w:jc w:val="both"/>
        <w:rPr>
          <w:rStyle w:val="Strong"/>
          <w:b w:val="0"/>
          <w:bCs w:val="0"/>
          <w:sz w:val="24"/>
          <w:szCs w:val="24"/>
          <w:shd w:val="clear" w:color="auto" w:fill="FFFFFF"/>
        </w:rPr>
      </w:pPr>
      <w:r w:rsidRPr="002C4F06">
        <w:rPr>
          <w:rStyle w:val="Strong"/>
          <w:b w:val="0"/>
          <w:bCs w:val="0"/>
          <w:sz w:val="24"/>
          <w:szCs w:val="24"/>
          <w:shd w:val="clear" w:color="auto" w:fill="FFFFFF"/>
        </w:rPr>
        <w:t xml:space="preserve">- Στην τελευταία εγκύκλιο του ΥΠΑΙΘΠΑ  με αρ. πρ. </w:t>
      </w:r>
      <w:r w:rsidRPr="002C4F06">
        <w:rPr>
          <w:rStyle w:val="Strong"/>
          <w:sz w:val="24"/>
          <w:szCs w:val="24"/>
          <w:shd w:val="clear" w:color="auto" w:fill="FFFFFF"/>
        </w:rPr>
        <w:t>12118/Γ7/8-10-2012</w:t>
      </w:r>
      <w:r w:rsidRPr="002C4F06">
        <w:rPr>
          <w:rStyle w:val="Strong"/>
          <w:b w:val="0"/>
          <w:bCs w:val="0"/>
          <w:sz w:val="24"/>
          <w:szCs w:val="24"/>
          <w:shd w:val="clear" w:color="auto" w:fill="FFFFFF"/>
        </w:rPr>
        <w:t xml:space="preserve"> και θέμα «Σχεδιασμός και υλοποίηση προγραμμάτων σχολικών δραστηριοτήτων για το έτος 2012-13» δεν αναγράφεται ο αριθμός των μαθητών που συνιστούν μία περιβαλλοντική ή άλλη ομάδα στη Δευτεροβάθμια, όπως σε παλαιότερες. Προτείνουμε </w:t>
      </w:r>
      <w:r w:rsidRPr="002C4F06">
        <w:rPr>
          <w:rStyle w:val="Strong"/>
          <w:b w:val="0"/>
          <w:bCs w:val="0"/>
          <w:sz w:val="24"/>
          <w:szCs w:val="24"/>
          <w:u w:val="single"/>
          <w:shd w:val="clear" w:color="auto" w:fill="FFFFFF"/>
        </w:rPr>
        <w:t>την επαναφορά ενός προτεινόμενου εύρους μαθητών,</w:t>
      </w:r>
      <w:r w:rsidRPr="002C4F06">
        <w:rPr>
          <w:rStyle w:val="Strong"/>
          <w:b w:val="0"/>
          <w:bCs w:val="0"/>
          <w:sz w:val="24"/>
          <w:szCs w:val="24"/>
          <w:shd w:val="clear" w:color="auto" w:fill="FFFFFF"/>
        </w:rPr>
        <w:t xml:space="preserve"> με σαφή αναφορά στη δυνατότητα παράκαμψης αυτού σε ειδικές περιπτώσεις (π.χ. ειδικά σχολεία, μικρές σχολικές ομάδες σε νησιωτικές περιοχές, μεγαλύτερες ομάδες λόγω φύσης προγράμματος, πχ. σύσταση χορωδίας ή θεατρικού έργου κ.λ.π.) </w:t>
      </w:r>
    </w:p>
    <w:p w:rsidR="00B46654" w:rsidRPr="002C4F06" w:rsidRDefault="00B46654" w:rsidP="00844930">
      <w:pPr>
        <w:spacing w:after="0" w:line="240" w:lineRule="auto"/>
        <w:jc w:val="both"/>
        <w:rPr>
          <w:rStyle w:val="Strong"/>
          <w:b w:val="0"/>
          <w:bCs w:val="0"/>
          <w:sz w:val="24"/>
          <w:szCs w:val="24"/>
          <w:shd w:val="clear" w:color="auto" w:fill="FFFFFF"/>
        </w:rPr>
      </w:pPr>
      <w:r w:rsidRPr="002C4F06">
        <w:rPr>
          <w:rStyle w:val="Strong"/>
          <w:b w:val="0"/>
          <w:bCs w:val="0"/>
          <w:sz w:val="24"/>
          <w:szCs w:val="24"/>
          <w:shd w:val="clear" w:color="auto" w:fill="FFFFFF"/>
        </w:rPr>
        <w:t>Οι υπεύθυνες (-οι) Περιβαλλοντικής Εκπαίδευσης και  Σχολικών Δραστηριοτήτων</w:t>
      </w:r>
    </w:p>
    <w:p w:rsidR="00B46654" w:rsidRPr="002C4F06" w:rsidRDefault="00B46654" w:rsidP="002C4F06">
      <w:pPr>
        <w:jc w:val="both"/>
        <w:rPr>
          <w:rStyle w:val="Strong"/>
          <w:b w:val="0"/>
          <w:bCs w:val="0"/>
          <w:sz w:val="24"/>
          <w:szCs w:val="24"/>
          <w:shd w:val="clear" w:color="auto" w:fill="FFFFFF"/>
        </w:rPr>
      </w:pPr>
      <w:r w:rsidRPr="002C4F06">
        <w:rPr>
          <w:rStyle w:val="Strong"/>
          <w:b w:val="0"/>
          <w:bCs w:val="0"/>
          <w:sz w:val="24"/>
          <w:szCs w:val="24"/>
          <w:shd w:val="clear" w:color="auto" w:fill="FFFFFF"/>
        </w:rPr>
        <w:t xml:space="preserve">                                   Κεντρικής Μακεδονίας</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30"/>
        <w:gridCol w:w="3052"/>
        <w:gridCol w:w="2324"/>
      </w:tblGrid>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 xml:space="preserve"> ΟΝΟΜΑ</w:t>
            </w:r>
          </w:p>
        </w:tc>
        <w:tc>
          <w:tcPr>
            <w:tcW w:w="3052" w:type="dxa"/>
          </w:tcPr>
          <w:p w:rsidR="00B46654" w:rsidRPr="002C4F06" w:rsidRDefault="00B46654" w:rsidP="002C4F06">
            <w:pPr>
              <w:spacing w:after="0" w:line="240" w:lineRule="auto"/>
              <w:jc w:val="both"/>
              <w:rPr>
                <w:sz w:val="24"/>
                <w:szCs w:val="24"/>
              </w:rPr>
            </w:pPr>
            <w:r w:rsidRPr="002C4F06">
              <w:rPr>
                <w:sz w:val="24"/>
                <w:szCs w:val="24"/>
              </w:rPr>
              <w:t>ΑΡΜΟΔΙΟΤΗΤΑ</w:t>
            </w:r>
          </w:p>
        </w:tc>
        <w:tc>
          <w:tcPr>
            <w:tcW w:w="2324" w:type="dxa"/>
          </w:tcPr>
          <w:p w:rsidR="00B46654" w:rsidRPr="002C4F06" w:rsidRDefault="00B46654" w:rsidP="002C4F06">
            <w:pPr>
              <w:spacing w:after="0" w:line="240" w:lineRule="auto"/>
              <w:jc w:val="both"/>
              <w:rPr>
                <w:sz w:val="24"/>
                <w:szCs w:val="24"/>
              </w:rPr>
            </w:pPr>
            <w:r w:rsidRPr="002C4F06">
              <w:rPr>
                <w:sz w:val="24"/>
                <w:szCs w:val="24"/>
              </w:rPr>
              <w:t>ΔΙΕΥΘΥΝΣΗ</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Τζιβόγλου -Ντίρλη Περιστέρα</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Π.Ε. Χαλκιδικής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Δαρδιώτη Αντωνία</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Περ/κής Εκπ/σης</w:t>
            </w:r>
          </w:p>
        </w:tc>
        <w:tc>
          <w:tcPr>
            <w:tcW w:w="2324" w:type="dxa"/>
          </w:tcPr>
          <w:p w:rsidR="00B46654" w:rsidRPr="002C4F06" w:rsidRDefault="00B46654" w:rsidP="002C4F06">
            <w:pPr>
              <w:spacing w:after="0" w:line="240" w:lineRule="auto"/>
              <w:jc w:val="both"/>
              <w:rPr>
                <w:sz w:val="24"/>
                <w:szCs w:val="24"/>
              </w:rPr>
            </w:pPr>
            <w:r w:rsidRPr="002C4F06">
              <w:rPr>
                <w:sz w:val="24"/>
                <w:szCs w:val="24"/>
              </w:rPr>
              <w:t>Δ.Ε. Ανατ. Θεσ/κης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Τσαλίκη Χριστίνα</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Περ/κής Εκπ/σης</w:t>
            </w:r>
          </w:p>
        </w:tc>
        <w:tc>
          <w:tcPr>
            <w:tcW w:w="2324" w:type="dxa"/>
          </w:tcPr>
          <w:p w:rsidR="00B46654" w:rsidRPr="002C4F06" w:rsidRDefault="00B46654" w:rsidP="002C4F06">
            <w:pPr>
              <w:spacing w:after="0" w:line="240" w:lineRule="auto"/>
              <w:jc w:val="both"/>
              <w:rPr>
                <w:sz w:val="24"/>
                <w:szCs w:val="24"/>
              </w:rPr>
            </w:pPr>
            <w:r w:rsidRPr="002C4F06">
              <w:rPr>
                <w:sz w:val="24"/>
                <w:szCs w:val="24"/>
              </w:rPr>
              <w:t>Π.Ε. Ανατ. Θεσ/κης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 xml:space="preserve">Αντωνιάδου Έφη </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Π.Ε. Ημαθίας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 xml:space="preserve">Φράγκου Ελισάβετ </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98"/>
            </w:tblGrid>
            <w:tr w:rsidR="00B46654" w:rsidRPr="002C4F06">
              <w:tc>
                <w:tcPr>
                  <w:tcW w:w="2393" w:type="dxa"/>
                  <w:tcBorders>
                    <w:top w:val="single" w:sz="4" w:space="0" w:color="000000"/>
                    <w:left w:val="single" w:sz="4" w:space="0" w:color="000000"/>
                    <w:bottom w:val="single" w:sz="4" w:space="0" w:color="000000"/>
                    <w:right w:val="single" w:sz="4" w:space="0" w:color="000000"/>
                  </w:tcBorders>
                </w:tcPr>
                <w:p w:rsidR="00B46654" w:rsidRPr="002C4F06" w:rsidRDefault="00B46654" w:rsidP="002C4F06">
                  <w:pPr>
                    <w:spacing w:after="0" w:line="240" w:lineRule="auto"/>
                    <w:jc w:val="both"/>
                    <w:rPr>
                      <w:rFonts w:cs="Times New Roman"/>
                      <w:sz w:val="24"/>
                      <w:szCs w:val="24"/>
                    </w:rPr>
                  </w:pPr>
                </w:p>
              </w:tc>
            </w:tr>
          </w:tbl>
          <w:p w:rsidR="00B46654" w:rsidRPr="002C4F06" w:rsidRDefault="00B46654" w:rsidP="002C4F06">
            <w:pPr>
              <w:spacing w:after="0" w:line="240" w:lineRule="auto"/>
              <w:jc w:val="both"/>
              <w:rPr>
                <w:sz w:val="24"/>
                <w:szCs w:val="24"/>
              </w:rPr>
            </w:pPr>
            <w:r w:rsidRPr="002C4F06">
              <w:rPr>
                <w:sz w:val="24"/>
                <w:szCs w:val="24"/>
              </w:rPr>
              <w:t>Π.Ε. Πέλλας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 xml:space="preserve">Δαγκλή Βασιλική </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Περ/κής Εκπ/σης</w:t>
            </w:r>
          </w:p>
        </w:tc>
        <w:tc>
          <w:tcPr>
            <w:tcW w:w="2324" w:type="dxa"/>
          </w:tcPr>
          <w:p w:rsidR="00B46654" w:rsidRPr="002C4F06" w:rsidRDefault="00B46654" w:rsidP="002C4F06">
            <w:pPr>
              <w:spacing w:after="0" w:line="240" w:lineRule="auto"/>
              <w:jc w:val="both"/>
              <w:rPr>
                <w:sz w:val="24"/>
                <w:szCs w:val="24"/>
              </w:rPr>
            </w:pPr>
            <w:r w:rsidRPr="002C4F06">
              <w:rPr>
                <w:sz w:val="24"/>
                <w:szCs w:val="24"/>
              </w:rPr>
              <w:t>Π.Ε. Δυτ. Θεσ/κης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 xml:space="preserve">Αμανατίδου Μαργαρίτα </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Π.Ε. Πιερίας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Πούλιος Ιωάννης</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Π.Ε. Σερρών</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Ευθυμιάδου Σοφία</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Δ.Ε. Σερρών</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Μιχελάκη Δέσποινα</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Περ/κής Εκπ/σης</w:t>
            </w:r>
          </w:p>
        </w:tc>
        <w:tc>
          <w:tcPr>
            <w:tcW w:w="2324" w:type="dxa"/>
          </w:tcPr>
          <w:p w:rsidR="00B46654" w:rsidRPr="002C4F06" w:rsidRDefault="00B46654" w:rsidP="002C4F06">
            <w:pPr>
              <w:spacing w:after="0" w:line="240" w:lineRule="auto"/>
              <w:jc w:val="both"/>
              <w:rPr>
                <w:sz w:val="24"/>
                <w:szCs w:val="24"/>
              </w:rPr>
            </w:pPr>
            <w:r w:rsidRPr="002C4F06">
              <w:rPr>
                <w:sz w:val="24"/>
                <w:szCs w:val="24"/>
              </w:rPr>
              <w:t>Δ.Ε. Δυτ. Θεσ/κης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Παππά Μυράντα</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Δ.Ε. Πιερίας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Κωνσταντινίδης Αριστείδης</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Δ.Ε. Χαλκιδικής</w:t>
            </w:r>
          </w:p>
        </w:tc>
      </w:tr>
      <w:tr w:rsidR="00B46654" w:rsidRPr="002C4F06">
        <w:tc>
          <w:tcPr>
            <w:tcW w:w="3530" w:type="dxa"/>
          </w:tcPr>
          <w:p w:rsidR="00B46654" w:rsidRPr="002C4F06" w:rsidRDefault="00B46654" w:rsidP="002C4F06">
            <w:pPr>
              <w:spacing w:after="0" w:line="240" w:lineRule="auto"/>
              <w:jc w:val="both"/>
              <w:rPr>
                <w:sz w:val="24"/>
                <w:szCs w:val="24"/>
              </w:rPr>
            </w:pPr>
            <w:r w:rsidRPr="002C4F06">
              <w:rPr>
                <w:sz w:val="24"/>
                <w:szCs w:val="24"/>
              </w:rPr>
              <w:t>Σκεντερίδου Νόπη</w:t>
            </w:r>
          </w:p>
        </w:tc>
        <w:tc>
          <w:tcPr>
            <w:tcW w:w="3052" w:type="dxa"/>
          </w:tcPr>
          <w:p w:rsidR="00B46654" w:rsidRPr="002C4F06" w:rsidRDefault="00B46654" w:rsidP="002C4F06">
            <w:pPr>
              <w:spacing w:after="0" w:line="240" w:lineRule="auto"/>
              <w:jc w:val="both"/>
              <w:rPr>
                <w:sz w:val="24"/>
                <w:szCs w:val="24"/>
              </w:rPr>
            </w:pPr>
            <w:r w:rsidRPr="002C4F06">
              <w:rPr>
                <w:sz w:val="24"/>
                <w:szCs w:val="24"/>
              </w:rPr>
              <w:t>Υπ. Σχ. Δραστηριοτήτων</w:t>
            </w:r>
          </w:p>
        </w:tc>
        <w:tc>
          <w:tcPr>
            <w:tcW w:w="2324" w:type="dxa"/>
          </w:tcPr>
          <w:p w:rsidR="00B46654" w:rsidRPr="002C4F06" w:rsidRDefault="00B46654" w:rsidP="002C4F06">
            <w:pPr>
              <w:spacing w:after="0" w:line="240" w:lineRule="auto"/>
              <w:jc w:val="both"/>
              <w:rPr>
                <w:sz w:val="24"/>
                <w:szCs w:val="24"/>
              </w:rPr>
            </w:pPr>
            <w:r w:rsidRPr="002C4F06">
              <w:rPr>
                <w:sz w:val="24"/>
                <w:szCs w:val="24"/>
              </w:rPr>
              <w:t>Δ.Ε. Ημαθίας</w:t>
            </w:r>
          </w:p>
        </w:tc>
      </w:tr>
    </w:tbl>
    <w:p w:rsidR="00B46654" w:rsidRDefault="00B46654">
      <w:r>
        <w:t>ΠΑΡΑΡΤΗΜΑ 1.</w:t>
      </w:r>
    </w:p>
    <w:p w:rsidR="00B46654" w:rsidRPr="00FE1CE3" w:rsidRDefault="00B46654" w:rsidP="00FE1CE3">
      <w:pPr>
        <w:spacing w:after="0" w:line="240" w:lineRule="auto"/>
        <w:jc w:val="center"/>
        <w:rPr>
          <w:rFonts w:ascii="Arial" w:hAnsi="Arial" w:cs="Arial"/>
          <w:b/>
          <w:bCs/>
          <w:sz w:val="28"/>
          <w:szCs w:val="28"/>
        </w:rPr>
      </w:pPr>
      <w:r w:rsidRPr="00FE1CE3">
        <w:rPr>
          <w:rFonts w:ascii="Arial" w:hAnsi="Arial" w:cs="Arial"/>
          <w:b/>
          <w:bCs/>
          <w:sz w:val="28"/>
          <w:szCs w:val="28"/>
        </w:rPr>
        <w:t xml:space="preserve">ΑΙΤΗΣΗ ΕΚΠΑΙΔΕΥΤΙΚΟΥ </w:t>
      </w:r>
    </w:p>
    <w:p w:rsidR="00B46654" w:rsidRPr="00BE0322" w:rsidRDefault="00B46654" w:rsidP="00607DB8">
      <w:pPr>
        <w:jc w:val="center"/>
        <w:rPr>
          <w:rFonts w:cs="Times New Roman"/>
          <w:b/>
          <w:bCs/>
          <w:sz w:val="20"/>
          <w:szCs w:val="20"/>
        </w:rPr>
      </w:pPr>
      <w:r w:rsidRPr="00BE0322">
        <w:rPr>
          <w:rFonts w:ascii="Arial" w:hAnsi="Arial" w:cs="Arial"/>
          <w:b/>
          <w:bCs/>
          <w:sz w:val="20"/>
          <w:szCs w:val="20"/>
        </w:rPr>
        <w:t>Για συμμετοχή του ίδιου και των μαθητών του σε πρόγραμμα του ΚΠΕ</w:t>
      </w:r>
    </w:p>
    <w:p w:rsidR="00B46654" w:rsidRPr="00BE0322" w:rsidRDefault="00B46654" w:rsidP="00607DB8">
      <w:pPr>
        <w:rPr>
          <w:rFonts w:ascii="Arial" w:hAnsi="Arial" w:cs="Arial"/>
        </w:rPr>
      </w:pPr>
      <w:r>
        <w:rPr>
          <w:rFonts w:ascii="Arial" w:hAnsi="Arial" w:cs="Arial"/>
        </w:rPr>
        <w:t>ΠΡΟΣ ΤΟ ΚΠΕ………………………………………. Ημερομηνία:…………………………..</w:t>
      </w:r>
    </w:p>
    <w:tbl>
      <w:tblPr>
        <w:tblW w:w="9360" w:type="dxa"/>
        <w:tblInd w:w="-53" w:type="dxa"/>
        <w:tblLayout w:type="fixed"/>
        <w:tblCellMar>
          <w:top w:w="55" w:type="dxa"/>
          <w:left w:w="55" w:type="dxa"/>
          <w:bottom w:w="55" w:type="dxa"/>
          <w:right w:w="55" w:type="dxa"/>
        </w:tblCellMar>
        <w:tblLook w:val="0000"/>
      </w:tblPr>
      <w:tblGrid>
        <w:gridCol w:w="4860"/>
        <w:gridCol w:w="4500"/>
      </w:tblGrid>
      <w:tr w:rsidR="00B46654" w:rsidRPr="00CB2DEE">
        <w:tc>
          <w:tcPr>
            <w:tcW w:w="4860" w:type="dxa"/>
            <w:tcBorders>
              <w:top w:val="single" w:sz="2" w:space="0" w:color="000000"/>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ΔΙΕΥΘΥΝΣΗ ΕΚΠΑΙΔΕΥΣΗΣ:</w:t>
            </w:r>
          </w:p>
        </w:tc>
        <w:tc>
          <w:tcPr>
            <w:tcW w:w="4500" w:type="dxa"/>
            <w:tcBorders>
              <w:top w:val="single" w:sz="2" w:space="0" w:color="000000"/>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top w:val="single" w:sz="2" w:space="0" w:color="000000"/>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ΣΧΟΛΙΚΗ ΜΟΝΑΔΑ:</w:t>
            </w:r>
          </w:p>
        </w:tc>
        <w:tc>
          <w:tcPr>
            <w:tcW w:w="4500" w:type="dxa"/>
            <w:tcBorders>
              <w:top w:val="single" w:sz="2" w:space="0" w:color="000000"/>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ΤΗΛ:</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E-</w:t>
            </w:r>
            <w:r w:rsidRPr="00CB2DEE">
              <w:rPr>
                <w:rFonts w:ascii="Candara" w:hAnsi="Candara" w:cs="Candara"/>
                <w:sz w:val="22"/>
                <w:szCs w:val="22"/>
                <w:lang w:val="en-US"/>
              </w:rPr>
              <w:t>mail</w:t>
            </w:r>
            <w:r w:rsidRPr="00CB2DEE">
              <w:rPr>
                <w:rFonts w:ascii="Candara" w:hAnsi="Candara" w:cs="Candara"/>
                <w:sz w:val="22"/>
                <w:szCs w:val="22"/>
              </w:rPr>
              <w:t>:</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ΦΑΞ:</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ΟΝΟΜΑΤΕΠΩΝΥΜΟ ΕΚΠΑΙΔΕΥΤΙΚΟΥ:</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ΕΙΔΙΚΟΤΗΤΑ:</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ΤΗΛ:</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lang w:val="en-US"/>
              </w:rPr>
            </w:pPr>
            <w:r w:rsidRPr="00CB2DEE">
              <w:rPr>
                <w:rFonts w:ascii="Candara" w:hAnsi="Candara" w:cs="Candara"/>
                <w:sz w:val="22"/>
                <w:szCs w:val="22"/>
                <w:lang w:val="en-US"/>
              </w:rPr>
              <w:t>E-mail:</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4860" w:type="dxa"/>
            <w:vAlign w:val="center"/>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ΕΠΙΜΟΡΦΩΣΗ ΣΤΗΝ Π.Ε.:</w:t>
            </w:r>
          </w:p>
        </w:tc>
        <w:tc>
          <w:tcPr>
            <w:tcW w:w="4500" w:type="dxa"/>
            <w:vAlign w:val="center"/>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ΝΑΙ:                                  ΟΧΙ:</w:t>
            </w:r>
          </w:p>
        </w:tc>
      </w:tr>
      <w:tr w:rsidR="00B46654" w:rsidRPr="00CB2DEE">
        <w:tc>
          <w:tcPr>
            <w:tcW w:w="486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ΑΡΙΘΜΟΣ ΜΑΘΗΤΩΝ περιβαλλοντικής ομάδας:</w:t>
            </w:r>
          </w:p>
        </w:tc>
        <w:tc>
          <w:tcPr>
            <w:tcW w:w="4500" w:type="dxa"/>
            <w:tcBorders>
              <w:left w:val="single" w:sz="2" w:space="0" w:color="000000"/>
              <w:bottom w:val="single" w:sz="2" w:space="0" w:color="000000"/>
              <w:right w:val="single" w:sz="2" w:space="0" w:color="000000"/>
            </w:tcBorders>
          </w:tcPr>
          <w:p w:rsidR="00B46654" w:rsidRPr="00CB2DEE" w:rsidRDefault="00B46654" w:rsidP="00FE1CE3">
            <w:pPr>
              <w:pStyle w:val="a"/>
              <w:snapToGrid w:val="0"/>
              <w:rPr>
                <w:rFonts w:ascii="Candara" w:hAnsi="Candara" w:cs="Candara"/>
                <w:sz w:val="22"/>
                <w:szCs w:val="22"/>
              </w:rPr>
            </w:pP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736"/>
        </w:trPr>
        <w:tc>
          <w:tcPr>
            <w:tcW w:w="4860" w:type="dxa"/>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 xml:space="preserve">Η μαθητική ομάδα που θα επισκεφθεί το ΚΠΕ, ενημερώνουμε ότι: </w:t>
            </w:r>
          </w:p>
        </w:tc>
        <w:tc>
          <w:tcPr>
            <w:tcW w:w="4500" w:type="dxa"/>
          </w:tcPr>
          <w:p w:rsidR="00B46654" w:rsidRPr="00CB2DEE" w:rsidRDefault="00B46654" w:rsidP="00FE1CE3">
            <w:pPr>
              <w:rPr>
                <w:rFonts w:ascii="Candara" w:hAnsi="Candara" w:cs="Candara"/>
              </w:rPr>
            </w:pPr>
            <w:r w:rsidRPr="00CB2DEE">
              <w:rPr>
                <w:rFonts w:ascii="Candara" w:hAnsi="Candara" w:cs="Candara"/>
              </w:rPr>
              <w:t>Αποτελείται από __κορίτσια και __αγόρια, τα οποία φοιτούν στην/στις ___ τάξη/εις</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4860" w:type="dxa"/>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Θέμα προγράμματος που υλοποιώ τη φετινή χρονιά:</w:t>
            </w:r>
          </w:p>
        </w:tc>
        <w:tc>
          <w:tcPr>
            <w:tcW w:w="4500" w:type="dxa"/>
          </w:tcPr>
          <w:p w:rsidR="00B46654" w:rsidRPr="00CB2DEE" w:rsidRDefault="00B46654" w:rsidP="00FE1CE3">
            <w:pPr>
              <w:rPr>
                <w:rFonts w:ascii="Candara" w:hAnsi="Candara" w:cs="Candara"/>
              </w:rPr>
            </w:pP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455"/>
        </w:trPr>
        <w:tc>
          <w:tcPr>
            <w:tcW w:w="4860" w:type="dxa"/>
            <w:vMerge w:val="restart"/>
            <w:vAlign w:val="center"/>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ΣΥΝΟΔΟΙ ΕΚΠΑΙΔΕΥΤΙΚΟΙ:</w:t>
            </w:r>
          </w:p>
          <w:p w:rsidR="00B46654" w:rsidRPr="00CB2DEE" w:rsidRDefault="00B46654" w:rsidP="00FE1CE3">
            <w:pPr>
              <w:pStyle w:val="21"/>
              <w:rPr>
                <w:rFonts w:ascii="Candara" w:hAnsi="Candara" w:cs="Candara"/>
                <w:b w:val="0"/>
                <w:bCs w:val="0"/>
                <w:sz w:val="22"/>
                <w:szCs w:val="22"/>
              </w:rPr>
            </w:pPr>
          </w:p>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 xml:space="preserve">Έως 20 μαθητές: 2 συνοδοί        </w:t>
            </w:r>
          </w:p>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21-30 μαθητές: 3 συνοδοί</w:t>
            </w:r>
          </w:p>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31 και πάνω: 4 συνοδοί</w:t>
            </w:r>
          </w:p>
        </w:tc>
        <w:tc>
          <w:tcPr>
            <w:tcW w:w="4500" w:type="dxa"/>
          </w:tcPr>
          <w:p w:rsidR="00B46654" w:rsidRPr="00CB2DEE" w:rsidRDefault="00B46654" w:rsidP="00FE1CE3">
            <w:pPr>
              <w:rPr>
                <w:rFonts w:ascii="Candara" w:hAnsi="Candara" w:cs="Candara"/>
              </w:rPr>
            </w:pPr>
            <w:r w:rsidRPr="00CB2DEE">
              <w:rPr>
                <w:rFonts w:ascii="Candara" w:hAnsi="Candara" w:cs="Candara"/>
              </w:rPr>
              <w:t>ΟΝΟΜΑΤΕΠΩΝΥΜΟ-ΕΙΔΙΚΟΤΗΤΑ-ΚΙΝ. ΤΗΛ</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286"/>
        </w:trPr>
        <w:tc>
          <w:tcPr>
            <w:tcW w:w="4860" w:type="dxa"/>
            <w:vMerge/>
            <w:vAlign w:val="center"/>
          </w:tcPr>
          <w:p w:rsidR="00B46654" w:rsidRPr="00CB2DEE" w:rsidRDefault="00B46654" w:rsidP="00FE1CE3">
            <w:pPr>
              <w:pStyle w:val="21"/>
              <w:rPr>
                <w:rFonts w:ascii="Candara" w:hAnsi="Candara" w:cs="Candara"/>
                <w:b w:val="0"/>
                <w:bCs w:val="0"/>
                <w:sz w:val="22"/>
                <w:szCs w:val="22"/>
              </w:rPr>
            </w:pPr>
          </w:p>
        </w:tc>
        <w:tc>
          <w:tcPr>
            <w:tcW w:w="4500" w:type="dxa"/>
            <w:vAlign w:val="center"/>
          </w:tcPr>
          <w:p w:rsidR="00B46654" w:rsidRPr="00CB2DEE" w:rsidRDefault="00B46654" w:rsidP="00FE1CE3">
            <w:pPr>
              <w:rPr>
                <w:rFonts w:ascii="Candara" w:hAnsi="Candara" w:cs="Candara"/>
              </w:rPr>
            </w:pPr>
            <w:r w:rsidRPr="00CB2DEE">
              <w:rPr>
                <w:rFonts w:ascii="Candara" w:hAnsi="Candara" w:cs="Candara"/>
              </w:rPr>
              <w:t>1.</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488"/>
        </w:trPr>
        <w:tc>
          <w:tcPr>
            <w:tcW w:w="4860" w:type="dxa"/>
            <w:vMerge/>
            <w:vAlign w:val="center"/>
          </w:tcPr>
          <w:p w:rsidR="00B46654" w:rsidRPr="00CB2DEE" w:rsidRDefault="00B46654" w:rsidP="00FE1CE3">
            <w:pPr>
              <w:pStyle w:val="21"/>
              <w:rPr>
                <w:rFonts w:ascii="Candara" w:hAnsi="Candara" w:cs="Candara"/>
                <w:b w:val="0"/>
                <w:bCs w:val="0"/>
                <w:sz w:val="22"/>
                <w:szCs w:val="22"/>
              </w:rPr>
            </w:pPr>
          </w:p>
        </w:tc>
        <w:tc>
          <w:tcPr>
            <w:tcW w:w="4500" w:type="dxa"/>
            <w:vAlign w:val="center"/>
          </w:tcPr>
          <w:p w:rsidR="00B46654" w:rsidRPr="00CB2DEE" w:rsidRDefault="00B46654" w:rsidP="00FE1CE3">
            <w:pPr>
              <w:rPr>
                <w:rFonts w:ascii="Candara" w:hAnsi="Candara" w:cs="Candara"/>
              </w:rPr>
            </w:pPr>
            <w:r w:rsidRPr="00CB2DEE">
              <w:rPr>
                <w:rFonts w:ascii="Candara" w:hAnsi="Candara" w:cs="Candara"/>
              </w:rPr>
              <w:t>2.</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17"/>
        </w:trPr>
        <w:tc>
          <w:tcPr>
            <w:tcW w:w="4860" w:type="dxa"/>
            <w:vMerge/>
            <w:vAlign w:val="center"/>
          </w:tcPr>
          <w:p w:rsidR="00B46654" w:rsidRPr="00CB2DEE" w:rsidRDefault="00B46654" w:rsidP="00FE1CE3">
            <w:pPr>
              <w:pStyle w:val="21"/>
              <w:rPr>
                <w:rFonts w:ascii="Candara" w:hAnsi="Candara" w:cs="Candara"/>
                <w:b w:val="0"/>
                <w:bCs w:val="0"/>
                <w:sz w:val="22"/>
                <w:szCs w:val="22"/>
              </w:rPr>
            </w:pPr>
          </w:p>
        </w:tc>
        <w:tc>
          <w:tcPr>
            <w:tcW w:w="4500" w:type="dxa"/>
            <w:vAlign w:val="center"/>
          </w:tcPr>
          <w:p w:rsidR="00B46654" w:rsidRPr="00CB2DEE" w:rsidRDefault="00B46654" w:rsidP="00FE1CE3">
            <w:pPr>
              <w:rPr>
                <w:rFonts w:ascii="Candara" w:hAnsi="Candara" w:cs="Candara"/>
              </w:rPr>
            </w:pPr>
            <w:r w:rsidRPr="00CB2DEE">
              <w:rPr>
                <w:rFonts w:ascii="Candara" w:hAnsi="Candara" w:cs="Candara"/>
              </w:rPr>
              <w:t>3.</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4860" w:type="dxa"/>
            <w:vAlign w:val="center"/>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ΕΧΩ ΥΠΟΒΑΛΕΙ ΑΙΤΗΣΗ ΣΥΜΜΕΤΟΧΗΣ ΣΕ ΠΡΟΓΡΑΜΜΑ ΑΛΛΟΥ ΚΠΕ ΤΗ ΦΕΤΙΝΗ ΣΧΟΛΙΚΗ ΧΡΟΝΙΑ;</w:t>
            </w:r>
          </w:p>
        </w:tc>
        <w:tc>
          <w:tcPr>
            <w:tcW w:w="4500" w:type="dxa"/>
            <w:vAlign w:val="center"/>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ΝΑΙ:                                  ΟΧΙ:</w:t>
            </w:r>
          </w:p>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ΕΑΝ ΝΑΙ ΣΕ ΠΟΙΟ ΚΠΕ:………………………</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588"/>
        </w:trPr>
        <w:tc>
          <w:tcPr>
            <w:tcW w:w="4860" w:type="dxa"/>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ΤΙΤΛΟΣ ΠΡΟΓΡΑΜΜΑΤΟΣ ΤΟΥ ΚΠΕ ΠΟΥ ΕΠΙΘΥΜΩ ΝΑ ΣΥΜΜΕΤΑΣΧΩ:</w:t>
            </w:r>
          </w:p>
        </w:tc>
        <w:tc>
          <w:tcPr>
            <w:tcW w:w="4500" w:type="dxa"/>
          </w:tcPr>
          <w:p w:rsidR="00B46654" w:rsidRPr="00CB2DEE" w:rsidRDefault="00B46654" w:rsidP="00FE1CE3">
            <w:pPr>
              <w:pStyle w:val="a"/>
              <w:snapToGrid w:val="0"/>
              <w:rPr>
                <w:rFonts w:ascii="Candara" w:hAnsi="Candara" w:cs="Candara"/>
                <w:sz w:val="22"/>
                <w:szCs w:val="22"/>
              </w:rPr>
            </w:pPr>
          </w:p>
          <w:p w:rsidR="00B46654" w:rsidRPr="00CB2DEE" w:rsidRDefault="00B46654" w:rsidP="00FE1CE3">
            <w:pPr>
              <w:pStyle w:val="a"/>
              <w:snapToGrid w:val="0"/>
              <w:rPr>
                <w:rFonts w:ascii="Candara" w:hAnsi="Candara" w:cs="Candara"/>
                <w:sz w:val="22"/>
                <w:szCs w:val="22"/>
              </w:rPr>
            </w:pP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4860" w:type="dxa"/>
            <w:vAlign w:val="center"/>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ΔΙΑΡΚΕΙΑ ΠΡΟΓΡΑΜΜΑΤΟΣ:</w:t>
            </w:r>
          </w:p>
        </w:tc>
        <w:tc>
          <w:tcPr>
            <w:tcW w:w="4500" w:type="dxa"/>
            <w:vAlign w:val="center"/>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1/ΜΕΡΟ:                2/ΜΕΡΟ:              3/ΜΕΡΟ:</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4860" w:type="dxa"/>
            <w:vAlign w:val="center"/>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ΣΥΜΜΕΤΕΧΩ ΣΕ ΘΕΜΑΤΙΚΟ ΔΙΚΤΥΟ:</w:t>
            </w:r>
          </w:p>
        </w:tc>
        <w:tc>
          <w:tcPr>
            <w:tcW w:w="4500" w:type="dxa"/>
            <w:vAlign w:val="center"/>
          </w:tcPr>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ΝΑΙ:                                  ΟΧΙ:</w:t>
            </w:r>
          </w:p>
          <w:p w:rsidR="00B46654" w:rsidRPr="00CB2DEE" w:rsidRDefault="00B46654" w:rsidP="00FE1CE3">
            <w:pPr>
              <w:pStyle w:val="a"/>
              <w:snapToGrid w:val="0"/>
              <w:rPr>
                <w:rFonts w:ascii="Candara" w:hAnsi="Candara" w:cs="Candara"/>
                <w:sz w:val="22"/>
                <w:szCs w:val="22"/>
              </w:rPr>
            </w:pPr>
            <w:r w:rsidRPr="00CB2DEE">
              <w:rPr>
                <w:rFonts w:ascii="Candara" w:hAnsi="Candara" w:cs="Candara"/>
                <w:sz w:val="22"/>
                <w:szCs w:val="22"/>
              </w:rPr>
              <w:t>ΕΑΝ ΝΑΙ ΣΕ ΠΟΙΟ:……………………………..</w:t>
            </w: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4860" w:type="dxa"/>
            <w:vAlign w:val="center"/>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Θα προτιμούσαμε η ημερομηνία επίσκεψης στο ΚΠΕ να είναι:</w:t>
            </w:r>
          </w:p>
        </w:tc>
        <w:tc>
          <w:tcPr>
            <w:tcW w:w="4500" w:type="dxa"/>
            <w:vAlign w:val="center"/>
          </w:tcPr>
          <w:p w:rsidR="00B46654" w:rsidRPr="00CB2DEE" w:rsidRDefault="00B46654" w:rsidP="00FE1CE3">
            <w:pPr>
              <w:rPr>
                <w:rFonts w:ascii="Candara" w:hAnsi="Candara" w:cs="Candara"/>
              </w:rPr>
            </w:pPr>
          </w:p>
        </w:tc>
      </w:tr>
      <w:tr w:rsidR="00B46654" w:rsidRPr="00CB2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03"/>
        </w:trPr>
        <w:tc>
          <w:tcPr>
            <w:tcW w:w="4860" w:type="dxa"/>
          </w:tcPr>
          <w:p w:rsidR="00B46654" w:rsidRPr="00CB2DEE" w:rsidRDefault="00B46654" w:rsidP="00FE1CE3">
            <w:pPr>
              <w:pStyle w:val="21"/>
              <w:rPr>
                <w:rFonts w:ascii="Candara" w:hAnsi="Candara" w:cs="Candara"/>
                <w:b w:val="0"/>
                <w:bCs w:val="0"/>
                <w:sz w:val="22"/>
                <w:szCs w:val="22"/>
              </w:rPr>
            </w:pPr>
            <w:r w:rsidRPr="00CB2DEE">
              <w:rPr>
                <w:rFonts w:ascii="Candara" w:hAnsi="Candara" w:cs="Candara"/>
                <w:b w:val="0"/>
                <w:bCs w:val="0"/>
                <w:sz w:val="22"/>
                <w:szCs w:val="22"/>
              </w:rPr>
              <w:t>Σας ενημερώνουμε επίσης για τα ακόλουθα:</w:t>
            </w:r>
          </w:p>
        </w:tc>
        <w:tc>
          <w:tcPr>
            <w:tcW w:w="4500" w:type="dxa"/>
          </w:tcPr>
          <w:p w:rsidR="00B46654" w:rsidRPr="00CB2DEE" w:rsidRDefault="00B46654" w:rsidP="00FE1CE3">
            <w:pPr>
              <w:rPr>
                <w:rFonts w:ascii="Candara" w:hAnsi="Candara" w:cs="Candara"/>
              </w:rPr>
            </w:pPr>
          </w:p>
        </w:tc>
      </w:tr>
    </w:tbl>
    <w:p w:rsidR="00B46654" w:rsidRDefault="00B46654" w:rsidP="00607DB8">
      <w:pPr>
        <w:pStyle w:val="21"/>
        <w:spacing w:line="360" w:lineRule="auto"/>
        <w:ind w:firstLine="720"/>
        <w:jc w:val="both"/>
        <w:rPr>
          <w:rFonts w:ascii="Arial" w:hAnsi="Arial" w:cs="Arial"/>
        </w:rPr>
      </w:pPr>
    </w:p>
    <w:p w:rsidR="00B46654" w:rsidRPr="00CB2DEE" w:rsidRDefault="00B46654" w:rsidP="00607DB8">
      <w:pPr>
        <w:pStyle w:val="21"/>
        <w:spacing w:line="360" w:lineRule="auto"/>
        <w:ind w:firstLine="720"/>
        <w:jc w:val="both"/>
        <w:rPr>
          <w:rFonts w:ascii="Candara" w:hAnsi="Candara" w:cs="Candara"/>
          <w:b w:val="0"/>
          <w:bCs w:val="0"/>
        </w:rPr>
      </w:pPr>
      <w:r w:rsidRPr="00CB2DEE">
        <w:rPr>
          <w:rFonts w:ascii="Candara" w:hAnsi="Candara" w:cs="Candara"/>
          <w:b w:val="0"/>
          <w:bCs w:val="0"/>
        </w:rPr>
        <w:t>Ο Διευθυντής του σχολείου</w:t>
      </w:r>
      <w:r w:rsidRPr="00CB2DEE">
        <w:rPr>
          <w:rFonts w:ascii="Candara" w:hAnsi="Candara" w:cs="Candara"/>
          <w:b w:val="0"/>
          <w:bCs w:val="0"/>
        </w:rPr>
        <w:tab/>
      </w:r>
      <w:r w:rsidRPr="00CB2DEE">
        <w:rPr>
          <w:rFonts w:ascii="Candara" w:hAnsi="Candara" w:cs="Candara"/>
          <w:b w:val="0"/>
          <w:bCs w:val="0"/>
        </w:rPr>
        <w:tab/>
      </w:r>
      <w:r w:rsidRPr="00CB2DEE">
        <w:rPr>
          <w:rFonts w:ascii="Candara" w:hAnsi="Candara" w:cs="Candara"/>
          <w:b w:val="0"/>
          <w:bCs w:val="0"/>
        </w:rPr>
        <w:tab/>
      </w:r>
      <w:r w:rsidRPr="00CB2DEE">
        <w:rPr>
          <w:rFonts w:ascii="Candara" w:hAnsi="Candara" w:cs="Candara"/>
          <w:b w:val="0"/>
          <w:bCs w:val="0"/>
        </w:rPr>
        <w:tab/>
      </w:r>
      <w:r w:rsidRPr="00CB2DEE">
        <w:rPr>
          <w:rFonts w:ascii="Candara" w:hAnsi="Candara" w:cs="Candara"/>
          <w:b w:val="0"/>
          <w:bCs w:val="0"/>
        </w:rPr>
        <w:tab/>
        <w:t>Ο Αιτών</w:t>
      </w:r>
    </w:p>
    <w:p w:rsidR="00B46654" w:rsidRDefault="00B46654" w:rsidP="00D900D3">
      <w:r>
        <w:t>ΠΑΡΑΡΤΗΜΑ 2.</w:t>
      </w:r>
    </w:p>
    <w:p w:rsidR="00B46654" w:rsidRDefault="00B46654" w:rsidP="00D900D3">
      <w:pPr>
        <w:spacing w:after="0" w:line="240" w:lineRule="auto"/>
        <w:jc w:val="center"/>
        <w:rPr>
          <w:rFonts w:ascii="Arial" w:hAnsi="Arial" w:cs="Arial"/>
          <w:b/>
          <w:bCs/>
          <w:sz w:val="36"/>
          <w:szCs w:val="36"/>
        </w:rPr>
      </w:pPr>
      <w:r>
        <w:rPr>
          <w:rFonts w:ascii="Arial" w:hAnsi="Arial" w:cs="Arial"/>
          <w:b/>
          <w:bCs/>
          <w:sz w:val="36"/>
          <w:szCs w:val="36"/>
        </w:rPr>
        <w:t xml:space="preserve">ΑΙΤΗΣΗ ΣΥΜΜΕΤΟΧΗΣ </w:t>
      </w:r>
    </w:p>
    <w:p w:rsidR="00B46654" w:rsidRPr="00634A2F" w:rsidRDefault="00B46654" w:rsidP="003048DC">
      <w:pPr>
        <w:jc w:val="center"/>
        <w:rPr>
          <w:rFonts w:ascii="Arial" w:hAnsi="Arial" w:cs="Arial"/>
        </w:rPr>
      </w:pPr>
      <w:r>
        <w:rPr>
          <w:rFonts w:ascii="Arial" w:hAnsi="Arial" w:cs="Arial"/>
        </w:rPr>
        <w:t xml:space="preserve">ΕΠΙΜΟΡΦΩΤΙΚΟ ΣΕΜΙΝΑΡΙΟ ΤΟΥ Κ.Π.Ε. </w:t>
      </w:r>
      <w:r w:rsidRPr="00634A2F">
        <w:rPr>
          <w:rFonts w:ascii="Arial" w:hAnsi="Arial" w:cs="Arial"/>
        </w:rPr>
        <w:t>…</w:t>
      </w:r>
    </w:p>
    <w:tbl>
      <w:tblPr>
        <w:tblW w:w="9360" w:type="dxa"/>
        <w:tblInd w:w="-53" w:type="dxa"/>
        <w:tblLayout w:type="fixed"/>
        <w:tblCellMar>
          <w:top w:w="55" w:type="dxa"/>
          <w:left w:w="55" w:type="dxa"/>
          <w:bottom w:w="55" w:type="dxa"/>
          <w:right w:w="55" w:type="dxa"/>
        </w:tblCellMar>
        <w:tblLook w:val="0000"/>
      </w:tblPr>
      <w:tblGrid>
        <w:gridCol w:w="3060"/>
        <w:gridCol w:w="2043"/>
        <w:gridCol w:w="4257"/>
      </w:tblGrid>
      <w:tr w:rsidR="00B46654" w:rsidRPr="003048DC">
        <w:tc>
          <w:tcPr>
            <w:tcW w:w="3060" w:type="dxa"/>
            <w:tcBorders>
              <w:top w:val="single" w:sz="2" w:space="0" w:color="000000"/>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ΟΝΟΜΑΤΕΠΩΝΥΜΟ:</w:t>
            </w:r>
          </w:p>
        </w:tc>
        <w:tc>
          <w:tcPr>
            <w:tcW w:w="6300" w:type="dxa"/>
            <w:gridSpan w:val="2"/>
            <w:tcBorders>
              <w:top w:val="single" w:sz="2" w:space="0" w:color="000000"/>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p>
        </w:tc>
      </w:tr>
      <w:tr w:rsidR="00B46654" w:rsidRPr="003048DC">
        <w:tc>
          <w:tcPr>
            <w:tcW w:w="3060" w:type="dxa"/>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ΕΙΔΙΚΟΤΗΤΑ:</w:t>
            </w:r>
          </w:p>
        </w:tc>
        <w:tc>
          <w:tcPr>
            <w:tcW w:w="6300" w:type="dxa"/>
            <w:gridSpan w:val="2"/>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p>
        </w:tc>
      </w:tr>
      <w:tr w:rsidR="00B46654" w:rsidRPr="003048DC">
        <w:tc>
          <w:tcPr>
            <w:tcW w:w="3060" w:type="dxa"/>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ΣΧΟΛΙΚΗ ΜΟΝΑΔΑ:</w:t>
            </w:r>
          </w:p>
        </w:tc>
        <w:tc>
          <w:tcPr>
            <w:tcW w:w="6300" w:type="dxa"/>
            <w:gridSpan w:val="2"/>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p>
        </w:tc>
      </w:tr>
      <w:tr w:rsidR="00B46654" w:rsidRPr="003048DC">
        <w:tc>
          <w:tcPr>
            <w:tcW w:w="3060" w:type="dxa"/>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ΤΗΛ. (σχολείου)</w:t>
            </w:r>
          </w:p>
        </w:tc>
        <w:tc>
          <w:tcPr>
            <w:tcW w:w="6300" w:type="dxa"/>
            <w:gridSpan w:val="2"/>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p>
        </w:tc>
      </w:tr>
      <w:tr w:rsidR="00B46654" w:rsidRPr="003048DC">
        <w:tc>
          <w:tcPr>
            <w:tcW w:w="3060" w:type="dxa"/>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ΤΗΛ. (κινητό)</w:t>
            </w:r>
          </w:p>
        </w:tc>
        <w:tc>
          <w:tcPr>
            <w:tcW w:w="6300" w:type="dxa"/>
            <w:gridSpan w:val="2"/>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p>
        </w:tc>
      </w:tr>
      <w:tr w:rsidR="00B46654" w:rsidRPr="003048DC">
        <w:tc>
          <w:tcPr>
            <w:tcW w:w="3060" w:type="dxa"/>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Ε-</w:t>
            </w:r>
            <w:r w:rsidRPr="003048DC">
              <w:rPr>
                <w:b/>
                <w:bCs/>
                <w:sz w:val="22"/>
                <w:szCs w:val="22"/>
                <w:lang w:val="en-US"/>
              </w:rPr>
              <w:t xml:space="preserve">mail </w:t>
            </w:r>
            <w:r w:rsidRPr="003048DC">
              <w:rPr>
                <w:b/>
                <w:bCs/>
                <w:sz w:val="22"/>
                <w:szCs w:val="22"/>
              </w:rPr>
              <w:t>προσωπικό</w:t>
            </w:r>
          </w:p>
        </w:tc>
        <w:tc>
          <w:tcPr>
            <w:tcW w:w="6300" w:type="dxa"/>
            <w:gridSpan w:val="2"/>
            <w:tcBorders>
              <w:left w:val="single" w:sz="2" w:space="0" w:color="000000"/>
              <w:bottom w:val="single" w:sz="2" w:space="0" w:color="000000"/>
              <w:right w:val="single" w:sz="2" w:space="0" w:color="000000"/>
            </w:tcBorders>
          </w:tcPr>
          <w:p w:rsidR="00B46654" w:rsidRPr="00EB4EC5" w:rsidRDefault="00B46654" w:rsidP="003048DC">
            <w:pPr>
              <w:pStyle w:val="a"/>
              <w:snapToGrid w:val="0"/>
              <w:rPr>
                <w:sz w:val="22"/>
                <w:szCs w:val="22"/>
              </w:rPr>
            </w:pPr>
          </w:p>
        </w:tc>
      </w:tr>
      <w:tr w:rsidR="00B46654" w:rsidRPr="003048DC">
        <w:tc>
          <w:tcPr>
            <w:tcW w:w="3060" w:type="dxa"/>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E-</w:t>
            </w:r>
            <w:r w:rsidRPr="003048DC">
              <w:rPr>
                <w:b/>
                <w:bCs/>
                <w:sz w:val="22"/>
                <w:szCs w:val="22"/>
                <w:lang w:val="en-US"/>
              </w:rPr>
              <w:t>mail</w:t>
            </w:r>
            <w:r w:rsidRPr="003048DC">
              <w:rPr>
                <w:b/>
                <w:bCs/>
                <w:sz w:val="22"/>
                <w:szCs w:val="22"/>
              </w:rPr>
              <w:t xml:space="preserve"> σχολείου</w:t>
            </w:r>
          </w:p>
        </w:tc>
        <w:tc>
          <w:tcPr>
            <w:tcW w:w="6300" w:type="dxa"/>
            <w:gridSpan w:val="2"/>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p>
        </w:tc>
      </w:tr>
      <w:tr w:rsidR="00B46654" w:rsidRPr="003048DC">
        <w:tc>
          <w:tcPr>
            <w:tcW w:w="3060" w:type="dxa"/>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r w:rsidRPr="003048DC">
              <w:rPr>
                <w:b/>
                <w:bCs/>
                <w:sz w:val="22"/>
                <w:szCs w:val="22"/>
              </w:rPr>
              <w:t>Έτη προϋπηρεσίας</w:t>
            </w:r>
          </w:p>
        </w:tc>
        <w:tc>
          <w:tcPr>
            <w:tcW w:w="6300" w:type="dxa"/>
            <w:gridSpan w:val="2"/>
            <w:tcBorders>
              <w:left w:val="single" w:sz="2" w:space="0" w:color="000000"/>
              <w:bottom w:val="single" w:sz="2" w:space="0" w:color="000000"/>
              <w:right w:val="single" w:sz="2" w:space="0" w:color="000000"/>
            </w:tcBorders>
          </w:tcPr>
          <w:p w:rsidR="00B46654" w:rsidRPr="003048DC" w:rsidRDefault="00B46654" w:rsidP="003048DC">
            <w:pPr>
              <w:pStyle w:val="a"/>
              <w:snapToGrid w:val="0"/>
              <w:rPr>
                <w:b/>
                <w:bCs/>
                <w:sz w:val="22"/>
                <w:szCs w:val="22"/>
              </w:rPr>
            </w:pPr>
          </w:p>
        </w:tc>
      </w:tr>
      <w:tr w:rsidR="00B46654" w:rsidRPr="003048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1658"/>
        </w:trPr>
        <w:tc>
          <w:tcPr>
            <w:tcW w:w="5103" w:type="dxa"/>
            <w:gridSpan w:val="2"/>
          </w:tcPr>
          <w:p w:rsidR="00B46654" w:rsidRPr="003048DC" w:rsidRDefault="00B46654" w:rsidP="003048DC">
            <w:pPr>
              <w:pStyle w:val="21"/>
              <w:ind w:left="360"/>
              <w:rPr>
                <w:rFonts w:ascii="Arial" w:hAnsi="Arial" w:cs="Arial"/>
                <w:sz w:val="20"/>
                <w:szCs w:val="20"/>
              </w:rPr>
            </w:pPr>
            <w:r w:rsidRPr="003048DC">
              <w:rPr>
                <w:rFonts w:ascii="Arial" w:hAnsi="Arial" w:cs="Arial"/>
                <w:sz w:val="20"/>
                <w:szCs w:val="20"/>
              </w:rPr>
              <w:t>Υλοποιώ πρόγραμμα/προγράμματα Περιβαλλοντικής Εκπαίδευσης το τρέχον σχολικό έτος:</w:t>
            </w:r>
          </w:p>
          <w:p w:rsidR="00B46654" w:rsidRPr="003048DC" w:rsidRDefault="00B46654" w:rsidP="003048DC">
            <w:pPr>
              <w:pStyle w:val="21"/>
              <w:ind w:left="360"/>
              <w:rPr>
                <w:rFonts w:ascii="Arial" w:hAnsi="Arial" w:cs="Arial"/>
                <w:sz w:val="20"/>
                <w:szCs w:val="20"/>
              </w:rPr>
            </w:pPr>
            <w:r w:rsidRPr="003048DC">
              <w:rPr>
                <w:rFonts w:ascii="Arial" w:hAnsi="Arial" w:cs="Arial"/>
                <w:sz w:val="20"/>
                <w:szCs w:val="20"/>
              </w:rPr>
              <w:t>(Αν ναι)  με τίτλο:</w:t>
            </w:r>
          </w:p>
        </w:tc>
        <w:tc>
          <w:tcPr>
            <w:tcW w:w="4257" w:type="dxa"/>
          </w:tcPr>
          <w:p w:rsidR="00B46654" w:rsidRPr="003048DC" w:rsidRDefault="00B46654" w:rsidP="003048DC">
            <w:pPr>
              <w:rPr>
                <w:b/>
                <w:bCs/>
                <w:sz w:val="20"/>
                <w:szCs w:val="20"/>
              </w:rPr>
            </w:pPr>
            <w:r w:rsidRPr="003048DC">
              <w:rPr>
                <w:b/>
                <w:bCs/>
                <w:sz w:val="20"/>
                <w:szCs w:val="20"/>
              </w:rPr>
              <w:t>ΝΑΙ:                                  ΟΧΙ:</w:t>
            </w:r>
          </w:p>
          <w:p w:rsidR="00B46654" w:rsidRPr="003048DC" w:rsidRDefault="00B46654" w:rsidP="003048DC">
            <w:pPr>
              <w:rPr>
                <w:b/>
                <w:bCs/>
                <w:sz w:val="20"/>
                <w:szCs w:val="20"/>
              </w:rPr>
            </w:pPr>
            <w:r w:rsidRPr="003048DC">
              <w:rPr>
                <w:b/>
                <w:bCs/>
                <w:sz w:val="20"/>
                <w:szCs w:val="20"/>
              </w:rPr>
              <w:t>………………………………………………………</w:t>
            </w:r>
          </w:p>
          <w:p w:rsidR="00B46654" w:rsidRPr="003048DC" w:rsidRDefault="00B46654" w:rsidP="003048DC">
            <w:pPr>
              <w:rPr>
                <w:b/>
                <w:bCs/>
                <w:sz w:val="20"/>
                <w:szCs w:val="20"/>
              </w:rPr>
            </w:pPr>
            <w:r w:rsidRPr="003048DC">
              <w:rPr>
                <w:b/>
                <w:bCs/>
                <w:sz w:val="20"/>
                <w:szCs w:val="20"/>
              </w:rPr>
              <w:t>……………………………………………………..</w:t>
            </w:r>
          </w:p>
          <w:p w:rsidR="00B46654" w:rsidRPr="003048DC" w:rsidRDefault="00B46654" w:rsidP="003048DC">
            <w:pPr>
              <w:rPr>
                <w:b/>
                <w:bCs/>
                <w:sz w:val="20"/>
                <w:szCs w:val="20"/>
              </w:rPr>
            </w:pPr>
            <w:r w:rsidRPr="003048DC">
              <w:rPr>
                <w:b/>
                <w:bCs/>
                <w:sz w:val="20"/>
                <w:szCs w:val="20"/>
              </w:rPr>
              <w:t>……………………………………………………..</w:t>
            </w:r>
          </w:p>
        </w:tc>
      </w:tr>
      <w:tr w:rsidR="00B46654" w:rsidRPr="003048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1901"/>
        </w:trPr>
        <w:tc>
          <w:tcPr>
            <w:tcW w:w="5103" w:type="dxa"/>
            <w:gridSpan w:val="2"/>
          </w:tcPr>
          <w:p w:rsidR="00B46654" w:rsidRPr="003048DC" w:rsidRDefault="00B46654" w:rsidP="003048DC">
            <w:pPr>
              <w:pStyle w:val="21"/>
              <w:ind w:left="360"/>
              <w:rPr>
                <w:rFonts w:ascii="Arial" w:hAnsi="Arial" w:cs="Arial"/>
                <w:sz w:val="20"/>
                <w:szCs w:val="20"/>
              </w:rPr>
            </w:pPr>
            <w:r w:rsidRPr="003048DC">
              <w:rPr>
                <w:rFonts w:ascii="Arial" w:hAnsi="Arial" w:cs="Arial"/>
                <w:sz w:val="20"/>
                <w:szCs w:val="20"/>
              </w:rPr>
              <w:t>Συμμετέχω σε εθνικό θεματικό δίκτυο ΠΕ:</w:t>
            </w:r>
          </w:p>
          <w:p w:rsidR="00B46654" w:rsidRPr="003048DC" w:rsidRDefault="00B46654" w:rsidP="003048DC">
            <w:pPr>
              <w:pStyle w:val="21"/>
              <w:ind w:left="360"/>
              <w:rPr>
                <w:rFonts w:ascii="Arial" w:hAnsi="Arial" w:cs="Arial"/>
                <w:sz w:val="20"/>
                <w:szCs w:val="20"/>
              </w:rPr>
            </w:pPr>
            <w:r w:rsidRPr="003048DC">
              <w:rPr>
                <w:rFonts w:ascii="Arial" w:hAnsi="Arial" w:cs="Arial"/>
                <w:sz w:val="20"/>
                <w:szCs w:val="20"/>
              </w:rPr>
              <w:t>(Αν ναι) με θέμα:</w:t>
            </w:r>
          </w:p>
        </w:tc>
        <w:tc>
          <w:tcPr>
            <w:tcW w:w="4257" w:type="dxa"/>
          </w:tcPr>
          <w:p w:rsidR="00B46654" w:rsidRPr="003048DC" w:rsidRDefault="00B46654" w:rsidP="003048DC">
            <w:pPr>
              <w:rPr>
                <w:b/>
                <w:bCs/>
                <w:sz w:val="20"/>
                <w:szCs w:val="20"/>
              </w:rPr>
            </w:pPr>
            <w:r w:rsidRPr="003048DC">
              <w:rPr>
                <w:b/>
                <w:bCs/>
                <w:sz w:val="20"/>
                <w:szCs w:val="20"/>
              </w:rPr>
              <w:t>ΝΑΙ:                                  ΟΧΙ:</w:t>
            </w:r>
          </w:p>
          <w:p w:rsidR="00B46654" w:rsidRPr="003048DC" w:rsidRDefault="00B46654" w:rsidP="003048DC">
            <w:pPr>
              <w:rPr>
                <w:b/>
                <w:bCs/>
                <w:sz w:val="20"/>
                <w:szCs w:val="20"/>
              </w:rPr>
            </w:pPr>
            <w:r w:rsidRPr="003048DC">
              <w:rPr>
                <w:b/>
                <w:bCs/>
                <w:sz w:val="20"/>
                <w:szCs w:val="20"/>
              </w:rPr>
              <w:t>……………………………………………………….</w:t>
            </w:r>
          </w:p>
          <w:p w:rsidR="00B46654" w:rsidRPr="003048DC" w:rsidRDefault="00B46654" w:rsidP="003048DC">
            <w:pPr>
              <w:rPr>
                <w:b/>
                <w:bCs/>
                <w:sz w:val="20"/>
                <w:szCs w:val="20"/>
              </w:rPr>
            </w:pPr>
            <w:r w:rsidRPr="003048DC">
              <w:rPr>
                <w:b/>
                <w:bCs/>
                <w:sz w:val="20"/>
                <w:szCs w:val="20"/>
              </w:rPr>
              <w:t>……………………………………………………….</w:t>
            </w:r>
          </w:p>
          <w:p w:rsidR="00B46654" w:rsidRPr="003048DC" w:rsidRDefault="00B46654" w:rsidP="003048DC">
            <w:pPr>
              <w:rPr>
                <w:b/>
                <w:bCs/>
                <w:sz w:val="20"/>
                <w:szCs w:val="20"/>
              </w:rPr>
            </w:pPr>
            <w:r w:rsidRPr="003048DC">
              <w:rPr>
                <w:b/>
                <w:bCs/>
                <w:sz w:val="20"/>
                <w:szCs w:val="20"/>
              </w:rPr>
              <w:t>………………………………………………………..</w:t>
            </w:r>
          </w:p>
        </w:tc>
      </w:tr>
      <w:tr w:rsidR="00B46654" w:rsidRPr="003048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1215"/>
        </w:trPr>
        <w:tc>
          <w:tcPr>
            <w:tcW w:w="5103" w:type="dxa"/>
            <w:gridSpan w:val="2"/>
            <w:vAlign w:val="center"/>
          </w:tcPr>
          <w:p w:rsidR="00B46654" w:rsidRPr="003048DC" w:rsidRDefault="00B46654" w:rsidP="003048DC">
            <w:pPr>
              <w:pStyle w:val="21"/>
              <w:rPr>
                <w:rFonts w:ascii="Arial" w:hAnsi="Arial" w:cs="Arial"/>
                <w:sz w:val="20"/>
                <w:szCs w:val="20"/>
              </w:rPr>
            </w:pPr>
            <w:r w:rsidRPr="003048DC">
              <w:rPr>
                <w:rFonts w:ascii="Arial" w:hAnsi="Arial" w:cs="Arial"/>
                <w:sz w:val="20"/>
                <w:szCs w:val="20"/>
              </w:rPr>
              <w:t>Χρειάζομαι αυτό το σεμινάριο γιατί:</w:t>
            </w:r>
          </w:p>
        </w:tc>
        <w:tc>
          <w:tcPr>
            <w:tcW w:w="4257" w:type="dxa"/>
            <w:vAlign w:val="center"/>
          </w:tcPr>
          <w:p w:rsidR="00B46654" w:rsidRPr="003048DC" w:rsidRDefault="00B46654" w:rsidP="003048DC">
            <w:pPr>
              <w:rPr>
                <w:rFonts w:cs="Times New Roman"/>
                <w:b/>
                <w:bCs/>
                <w:sz w:val="20"/>
                <w:szCs w:val="20"/>
              </w:rPr>
            </w:pPr>
          </w:p>
          <w:p w:rsidR="00B46654" w:rsidRPr="003048DC" w:rsidRDefault="00B46654" w:rsidP="003048DC">
            <w:pPr>
              <w:rPr>
                <w:rFonts w:cs="Times New Roman"/>
                <w:b/>
                <w:bCs/>
                <w:sz w:val="20"/>
                <w:szCs w:val="20"/>
              </w:rPr>
            </w:pPr>
          </w:p>
        </w:tc>
      </w:tr>
      <w:tr w:rsidR="00B46654" w:rsidRPr="003048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884"/>
        </w:trPr>
        <w:tc>
          <w:tcPr>
            <w:tcW w:w="5103" w:type="dxa"/>
            <w:gridSpan w:val="2"/>
            <w:vAlign w:val="center"/>
          </w:tcPr>
          <w:p w:rsidR="00B46654" w:rsidRPr="003048DC" w:rsidRDefault="00B46654" w:rsidP="003048DC">
            <w:pPr>
              <w:pStyle w:val="21"/>
              <w:rPr>
                <w:rFonts w:ascii="Arial" w:hAnsi="Arial" w:cs="Arial"/>
                <w:sz w:val="20"/>
                <w:szCs w:val="20"/>
              </w:rPr>
            </w:pPr>
            <w:r w:rsidRPr="003048DC">
              <w:rPr>
                <w:rFonts w:ascii="Arial" w:hAnsi="Arial" w:cs="Arial"/>
                <w:sz w:val="20"/>
                <w:szCs w:val="20"/>
              </w:rPr>
              <w:t>Θα με ενδιέφερε στο περιεχόμενο του σεμιναρίου να συμπεριληφθεί:</w:t>
            </w:r>
          </w:p>
        </w:tc>
        <w:tc>
          <w:tcPr>
            <w:tcW w:w="4257" w:type="dxa"/>
            <w:vAlign w:val="center"/>
          </w:tcPr>
          <w:p w:rsidR="00B46654" w:rsidRPr="003048DC" w:rsidRDefault="00B46654" w:rsidP="003048DC">
            <w:pPr>
              <w:rPr>
                <w:rFonts w:cs="Times New Roman"/>
                <w:b/>
                <w:bCs/>
                <w:sz w:val="20"/>
                <w:szCs w:val="20"/>
              </w:rPr>
            </w:pPr>
          </w:p>
          <w:p w:rsidR="00B46654" w:rsidRPr="003048DC" w:rsidRDefault="00B46654" w:rsidP="003048DC">
            <w:pPr>
              <w:rPr>
                <w:rFonts w:cs="Times New Roman"/>
                <w:b/>
                <w:bCs/>
                <w:sz w:val="20"/>
                <w:szCs w:val="20"/>
              </w:rPr>
            </w:pPr>
          </w:p>
        </w:tc>
      </w:tr>
      <w:tr w:rsidR="00B46654" w:rsidRPr="003048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3048DC" w:rsidRDefault="00B46654" w:rsidP="003048DC">
            <w:pPr>
              <w:pStyle w:val="21"/>
              <w:rPr>
                <w:rFonts w:ascii="Arial" w:hAnsi="Arial" w:cs="Arial"/>
                <w:sz w:val="20"/>
                <w:szCs w:val="20"/>
              </w:rPr>
            </w:pPr>
            <w:r w:rsidRPr="003048DC">
              <w:rPr>
                <w:rFonts w:ascii="Arial" w:hAnsi="Arial" w:cs="Arial"/>
                <w:sz w:val="20"/>
                <w:szCs w:val="20"/>
              </w:rPr>
              <w:t>Έχω επιλεγεί σε άλλα σεμινάρια ΚΠΕ το τρέχον σχολικό έτος:</w:t>
            </w:r>
          </w:p>
        </w:tc>
        <w:tc>
          <w:tcPr>
            <w:tcW w:w="4257" w:type="dxa"/>
            <w:vAlign w:val="center"/>
          </w:tcPr>
          <w:p w:rsidR="00B46654" w:rsidRPr="003048DC" w:rsidRDefault="00B46654" w:rsidP="003048DC">
            <w:pPr>
              <w:rPr>
                <w:b/>
                <w:bCs/>
                <w:sz w:val="20"/>
                <w:szCs w:val="20"/>
              </w:rPr>
            </w:pPr>
            <w:r w:rsidRPr="003048DC">
              <w:rPr>
                <w:b/>
                <w:bCs/>
                <w:sz w:val="20"/>
                <w:szCs w:val="20"/>
              </w:rPr>
              <w:t>ΝΑΙ:                                         ΟΧΙ:</w:t>
            </w:r>
          </w:p>
        </w:tc>
      </w:tr>
      <w:tr w:rsidR="00B46654" w:rsidRPr="003048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3048DC" w:rsidRDefault="00B46654" w:rsidP="003048DC">
            <w:pPr>
              <w:pStyle w:val="21"/>
              <w:rPr>
                <w:rFonts w:ascii="Arial" w:hAnsi="Arial" w:cs="Arial"/>
                <w:sz w:val="20"/>
                <w:szCs w:val="20"/>
              </w:rPr>
            </w:pPr>
            <w:r w:rsidRPr="003048DC">
              <w:rPr>
                <w:rFonts w:ascii="Arial" w:hAnsi="Arial" w:cs="Arial"/>
                <w:sz w:val="20"/>
                <w:szCs w:val="20"/>
              </w:rPr>
              <w:t>Αριθμός σεμιναρίων ΚΠΕ που έχω συμμετάσχει μέχρι σήμερα:</w:t>
            </w:r>
          </w:p>
        </w:tc>
        <w:tc>
          <w:tcPr>
            <w:tcW w:w="4257" w:type="dxa"/>
            <w:vAlign w:val="center"/>
          </w:tcPr>
          <w:p w:rsidR="00B46654" w:rsidRPr="003048DC" w:rsidRDefault="00B46654" w:rsidP="003048DC">
            <w:pPr>
              <w:rPr>
                <w:b/>
                <w:bCs/>
                <w:sz w:val="20"/>
                <w:szCs w:val="20"/>
              </w:rPr>
            </w:pPr>
            <w:r w:rsidRPr="003048DC">
              <w:rPr>
                <w:b/>
                <w:bCs/>
                <w:sz w:val="20"/>
                <w:szCs w:val="20"/>
              </w:rPr>
              <w:t xml:space="preserve">0:          1-2:             3-5:       &gt;5:     </w:t>
            </w:r>
          </w:p>
        </w:tc>
      </w:tr>
      <w:tr w:rsidR="00B46654" w:rsidRPr="003048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3048DC" w:rsidRDefault="00B46654" w:rsidP="003048DC">
            <w:pPr>
              <w:pStyle w:val="21"/>
              <w:rPr>
                <w:rFonts w:ascii="Arial" w:hAnsi="Arial" w:cs="Arial"/>
                <w:sz w:val="20"/>
                <w:szCs w:val="20"/>
              </w:rPr>
            </w:pPr>
            <w:r w:rsidRPr="003048DC">
              <w:rPr>
                <w:rFonts w:ascii="Arial" w:hAnsi="Arial" w:cs="Arial"/>
                <w:sz w:val="20"/>
                <w:szCs w:val="20"/>
              </w:rPr>
              <w:t>Σας ενημερώνω επίσης για τα ακόλουθα:</w:t>
            </w:r>
          </w:p>
        </w:tc>
        <w:tc>
          <w:tcPr>
            <w:tcW w:w="4257" w:type="dxa"/>
            <w:vAlign w:val="center"/>
          </w:tcPr>
          <w:p w:rsidR="00B46654" w:rsidRPr="003048DC" w:rsidRDefault="00B46654" w:rsidP="003048DC">
            <w:pPr>
              <w:rPr>
                <w:rFonts w:cs="Times New Roman"/>
                <w:b/>
                <w:bCs/>
                <w:sz w:val="20"/>
                <w:szCs w:val="20"/>
              </w:rPr>
            </w:pPr>
          </w:p>
          <w:p w:rsidR="00B46654" w:rsidRPr="003048DC" w:rsidRDefault="00B46654" w:rsidP="003048DC">
            <w:pPr>
              <w:rPr>
                <w:rFonts w:cs="Times New Roman"/>
                <w:b/>
                <w:bCs/>
                <w:sz w:val="20"/>
                <w:szCs w:val="20"/>
              </w:rPr>
            </w:pPr>
          </w:p>
        </w:tc>
      </w:tr>
    </w:tbl>
    <w:p w:rsidR="00B46654" w:rsidRPr="003048DC" w:rsidRDefault="00B46654" w:rsidP="003048DC">
      <w:pPr>
        <w:pStyle w:val="21"/>
        <w:spacing w:line="360" w:lineRule="auto"/>
        <w:jc w:val="right"/>
        <w:rPr>
          <w:rFonts w:ascii="Arial" w:hAnsi="Arial" w:cs="Arial"/>
          <w:b w:val="0"/>
          <w:bCs w:val="0"/>
          <w:sz w:val="20"/>
          <w:szCs w:val="20"/>
        </w:rPr>
      </w:pPr>
    </w:p>
    <w:p w:rsidR="00B46654" w:rsidRPr="003048DC" w:rsidRDefault="00B46654" w:rsidP="003048DC">
      <w:pPr>
        <w:pStyle w:val="21"/>
        <w:spacing w:line="360" w:lineRule="auto"/>
        <w:jc w:val="right"/>
        <w:rPr>
          <w:rFonts w:ascii="Arial" w:hAnsi="Arial" w:cs="Arial"/>
          <w:b w:val="0"/>
          <w:bCs w:val="0"/>
          <w:sz w:val="20"/>
          <w:szCs w:val="20"/>
        </w:rPr>
      </w:pPr>
      <w:r w:rsidRPr="003048DC">
        <w:rPr>
          <w:rFonts w:ascii="Arial" w:hAnsi="Arial" w:cs="Arial"/>
          <w:b w:val="0"/>
          <w:bCs w:val="0"/>
          <w:sz w:val="20"/>
          <w:szCs w:val="20"/>
        </w:rPr>
        <w:t>............................... / ..... / 201..</w:t>
      </w:r>
    </w:p>
    <w:p w:rsidR="00B46654" w:rsidRPr="003048DC" w:rsidRDefault="00B46654" w:rsidP="003048DC">
      <w:pPr>
        <w:pStyle w:val="21"/>
        <w:spacing w:line="360" w:lineRule="auto"/>
        <w:jc w:val="center"/>
        <w:rPr>
          <w:rFonts w:ascii="Arial" w:hAnsi="Arial" w:cs="Arial"/>
          <w:b w:val="0"/>
          <w:bCs w:val="0"/>
          <w:sz w:val="20"/>
          <w:szCs w:val="20"/>
        </w:rPr>
      </w:pPr>
      <w:r w:rsidRPr="003048DC">
        <w:rPr>
          <w:rFonts w:ascii="Arial" w:hAnsi="Arial" w:cs="Arial"/>
          <w:b w:val="0"/>
          <w:bCs w:val="0"/>
          <w:sz w:val="20"/>
          <w:szCs w:val="20"/>
        </w:rPr>
        <w:t xml:space="preserve">                                                                                                             Ο/Η ΑΙΤ......</w:t>
      </w:r>
    </w:p>
    <w:p w:rsidR="00B46654" w:rsidRPr="003048DC" w:rsidRDefault="00B46654" w:rsidP="003048DC">
      <w:pPr>
        <w:rPr>
          <w:rFonts w:cs="Times New Roman"/>
          <w:sz w:val="20"/>
          <w:szCs w:val="20"/>
        </w:rPr>
      </w:pPr>
      <w:r w:rsidRPr="003048DC">
        <w:rPr>
          <w:sz w:val="20"/>
          <w:szCs w:val="20"/>
        </w:rPr>
        <w:t>*</w:t>
      </w:r>
      <w:r w:rsidRPr="003048DC">
        <w:rPr>
          <w:rFonts w:ascii="Arial" w:hAnsi="Arial" w:cs="Arial"/>
          <w:b/>
          <w:bCs/>
          <w:sz w:val="20"/>
          <w:szCs w:val="20"/>
          <w:lang w:eastAsia="ar-SA"/>
        </w:rPr>
        <w:t>Η αίτηση έχει ισχύ υπεύθυνης δήλωσης σε ό, τι αφορά τα στοιχεία που καταχωρούνται</w:t>
      </w:r>
    </w:p>
    <w:p w:rsidR="00B46654" w:rsidRDefault="00B46654" w:rsidP="00D900D3">
      <w:r>
        <w:t>ΠΑΡΑΡΤΗΜΑ 3.</w:t>
      </w:r>
    </w:p>
    <w:p w:rsidR="00B46654" w:rsidRDefault="00B46654" w:rsidP="005F4DA6">
      <w:pPr>
        <w:jc w:val="center"/>
        <w:rPr>
          <w:rFonts w:ascii="Arial" w:hAnsi="Arial" w:cs="Arial"/>
          <w:b/>
          <w:bCs/>
          <w:sz w:val="36"/>
          <w:szCs w:val="36"/>
        </w:rPr>
      </w:pPr>
      <w:r>
        <w:rPr>
          <w:rFonts w:ascii="Arial" w:hAnsi="Arial" w:cs="Arial"/>
          <w:b/>
          <w:bCs/>
          <w:sz w:val="36"/>
          <w:szCs w:val="36"/>
        </w:rPr>
        <w:t xml:space="preserve">ΑΙΤΗΣΗ ΣΥΜΜΕΤΟΧΗΣ </w:t>
      </w:r>
    </w:p>
    <w:p w:rsidR="00B46654" w:rsidRPr="005F4DA6" w:rsidRDefault="00B46654" w:rsidP="005F4DA6">
      <w:pPr>
        <w:jc w:val="center"/>
        <w:rPr>
          <w:rFonts w:ascii="Arial" w:hAnsi="Arial" w:cs="Arial"/>
        </w:rPr>
      </w:pPr>
      <w:r>
        <w:rPr>
          <w:rFonts w:ascii="Arial" w:hAnsi="Arial" w:cs="Arial"/>
        </w:rPr>
        <w:t xml:space="preserve">ΕΠΙΜΟΡΦΩΤΙΚΟ ΣΕΜΙΝΑΡΙΟ ΔΙΚΤΥΟΥ «……………» </w:t>
      </w:r>
    </w:p>
    <w:p w:rsidR="00B46654" w:rsidRPr="00634A2F" w:rsidRDefault="00B46654" w:rsidP="005F4DA6">
      <w:pPr>
        <w:jc w:val="center"/>
        <w:rPr>
          <w:rFonts w:ascii="Arial" w:hAnsi="Arial" w:cs="Arial"/>
        </w:rPr>
      </w:pPr>
      <w:r>
        <w:rPr>
          <w:rFonts w:ascii="Arial" w:hAnsi="Arial" w:cs="Arial"/>
        </w:rPr>
        <w:t xml:space="preserve">του Κ.Π.Ε. </w:t>
      </w:r>
      <w:r w:rsidRPr="00634A2F">
        <w:rPr>
          <w:rFonts w:ascii="Arial" w:hAnsi="Arial" w:cs="Arial"/>
        </w:rPr>
        <w:t>…</w:t>
      </w:r>
    </w:p>
    <w:tbl>
      <w:tblPr>
        <w:tblW w:w="9360" w:type="dxa"/>
        <w:tblInd w:w="-53" w:type="dxa"/>
        <w:tblLayout w:type="fixed"/>
        <w:tblCellMar>
          <w:top w:w="55" w:type="dxa"/>
          <w:left w:w="55" w:type="dxa"/>
          <w:bottom w:w="55" w:type="dxa"/>
          <w:right w:w="55" w:type="dxa"/>
        </w:tblCellMar>
        <w:tblLook w:val="0000"/>
      </w:tblPr>
      <w:tblGrid>
        <w:gridCol w:w="3060"/>
        <w:gridCol w:w="2043"/>
        <w:gridCol w:w="4257"/>
      </w:tblGrid>
      <w:tr w:rsidR="00B46654">
        <w:tc>
          <w:tcPr>
            <w:tcW w:w="3060" w:type="dxa"/>
            <w:tcBorders>
              <w:top w:val="single" w:sz="2" w:space="0" w:color="000000"/>
              <w:left w:val="single" w:sz="2" w:space="0" w:color="000000"/>
              <w:bottom w:val="single" w:sz="2" w:space="0" w:color="000000"/>
              <w:right w:val="single" w:sz="2" w:space="0" w:color="000000"/>
            </w:tcBorders>
          </w:tcPr>
          <w:p w:rsidR="00B46654" w:rsidRDefault="00B46654" w:rsidP="005F4DA6">
            <w:pPr>
              <w:pStyle w:val="a"/>
              <w:snapToGrid w:val="0"/>
              <w:rPr>
                <w:b/>
                <w:bCs/>
              </w:rPr>
            </w:pPr>
            <w:r>
              <w:rPr>
                <w:b/>
                <w:bCs/>
              </w:rPr>
              <w:t>ΟΝΟΜΑΤΕΠΩΝΥΜΟ:</w:t>
            </w:r>
          </w:p>
        </w:tc>
        <w:tc>
          <w:tcPr>
            <w:tcW w:w="6300" w:type="dxa"/>
            <w:gridSpan w:val="2"/>
            <w:tcBorders>
              <w:top w:val="single" w:sz="2" w:space="0" w:color="000000"/>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c>
          <w:tcPr>
            <w:tcW w:w="3060" w:type="dxa"/>
            <w:tcBorders>
              <w:left w:val="single" w:sz="2" w:space="0" w:color="000000"/>
              <w:bottom w:val="single" w:sz="2" w:space="0" w:color="000000"/>
              <w:right w:val="single" w:sz="2" w:space="0" w:color="000000"/>
            </w:tcBorders>
          </w:tcPr>
          <w:p w:rsidR="00B46654" w:rsidRDefault="00B46654" w:rsidP="005F4DA6">
            <w:pPr>
              <w:pStyle w:val="a"/>
              <w:snapToGrid w:val="0"/>
              <w:rPr>
                <w:b/>
                <w:bCs/>
              </w:rPr>
            </w:pPr>
            <w:r>
              <w:rPr>
                <w:b/>
                <w:bCs/>
              </w:rPr>
              <w:t>ΕΙΔΙΚΟΤΗΤΑ:</w:t>
            </w:r>
          </w:p>
        </w:tc>
        <w:tc>
          <w:tcPr>
            <w:tcW w:w="6300" w:type="dxa"/>
            <w:gridSpan w:val="2"/>
            <w:tcBorders>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c>
          <w:tcPr>
            <w:tcW w:w="3060" w:type="dxa"/>
            <w:tcBorders>
              <w:left w:val="single" w:sz="2" w:space="0" w:color="000000"/>
              <w:bottom w:val="single" w:sz="2" w:space="0" w:color="000000"/>
              <w:right w:val="single" w:sz="2" w:space="0" w:color="000000"/>
            </w:tcBorders>
          </w:tcPr>
          <w:p w:rsidR="00B46654" w:rsidRDefault="00B46654" w:rsidP="005F4DA6">
            <w:pPr>
              <w:pStyle w:val="a"/>
              <w:snapToGrid w:val="0"/>
              <w:rPr>
                <w:b/>
                <w:bCs/>
              </w:rPr>
            </w:pPr>
            <w:r>
              <w:rPr>
                <w:b/>
                <w:bCs/>
              </w:rPr>
              <w:t>ΣΧΟΛΙΚΗ ΜΟΝΑΔΑ:</w:t>
            </w:r>
          </w:p>
        </w:tc>
        <w:tc>
          <w:tcPr>
            <w:tcW w:w="6300" w:type="dxa"/>
            <w:gridSpan w:val="2"/>
            <w:tcBorders>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c>
          <w:tcPr>
            <w:tcW w:w="3060" w:type="dxa"/>
            <w:tcBorders>
              <w:left w:val="single" w:sz="2" w:space="0" w:color="000000"/>
              <w:bottom w:val="single" w:sz="2" w:space="0" w:color="000000"/>
              <w:right w:val="single" w:sz="2" w:space="0" w:color="000000"/>
            </w:tcBorders>
          </w:tcPr>
          <w:p w:rsidR="00B46654" w:rsidRDefault="00B46654" w:rsidP="005F4DA6">
            <w:pPr>
              <w:pStyle w:val="a"/>
              <w:snapToGrid w:val="0"/>
              <w:rPr>
                <w:b/>
                <w:bCs/>
              </w:rPr>
            </w:pPr>
            <w:r>
              <w:rPr>
                <w:b/>
                <w:bCs/>
              </w:rPr>
              <w:t>ΤΗΛ. (σχολείου)</w:t>
            </w:r>
          </w:p>
        </w:tc>
        <w:tc>
          <w:tcPr>
            <w:tcW w:w="6300" w:type="dxa"/>
            <w:gridSpan w:val="2"/>
            <w:tcBorders>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c>
          <w:tcPr>
            <w:tcW w:w="3060" w:type="dxa"/>
            <w:tcBorders>
              <w:left w:val="single" w:sz="2" w:space="0" w:color="000000"/>
              <w:bottom w:val="single" w:sz="2" w:space="0" w:color="000000"/>
              <w:right w:val="single" w:sz="2" w:space="0" w:color="000000"/>
            </w:tcBorders>
          </w:tcPr>
          <w:p w:rsidR="00B46654" w:rsidRDefault="00B46654" w:rsidP="005F4DA6">
            <w:pPr>
              <w:pStyle w:val="a"/>
              <w:snapToGrid w:val="0"/>
              <w:rPr>
                <w:b/>
                <w:bCs/>
              </w:rPr>
            </w:pPr>
            <w:r>
              <w:rPr>
                <w:b/>
                <w:bCs/>
              </w:rPr>
              <w:t>ΤΗΛ. (κινητό)</w:t>
            </w:r>
          </w:p>
        </w:tc>
        <w:tc>
          <w:tcPr>
            <w:tcW w:w="6300" w:type="dxa"/>
            <w:gridSpan w:val="2"/>
            <w:tcBorders>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c>
          <w:tcPr>
            <w:tcW w:w="3060" w:type="dxa"/>
            <w:tcBorders>
              <w:left w:val="single" w:sz="2" w:space="0" w:color="000000"/>
              <w:bottom w:val="single" w:sz="2" w:space="0" w:color="000000"/>
              <w:right w:val="single" w:sz="2" w:space="0" w:color="000000"/>
            </w:tcBorders>
          </w:tcPr>
          <w:p w:rsidR="00B46654" w:rsidRPr="007D5517" w:rsidRDefault="00B46654" w:rsidP="005F4DA6">
            <w:pPr>
              <w:pStyle w:val="a"/>
              <w:snapToGrid w:val="0"/>
              <w:rPr>
                <w:b/>
                <w:bCs/>
              </w:rPr>
            </w:pPr>
            <w:r>
              <w:rPr>
                <w:b/>
                <w:bCs/>
              </w:rPr>
              <w:t>Ε-</w:t>
            </w:r>
            <w:r>
              <w:rPr>
                <w:b/>
                <w:bCs/>
                <w:lang w:val="en-US"/>
              </w:rPr>
              <w:t xml:space="preserve">mail </w:t>
            </w:r>
            <w:r>
              <w:rPr>
                <w:b/>
                <w:bCs/>
              </w:rPr>
              <w:t>προσωπικό</w:t>
            </w:r>
          </w:p>
        </w:tc>
        <w:tc>
          <w:tcPr>
            <w:tcW w:w="6300" w:type="dxa"/>
            <w:gridSpan w:val="2"/>
            <w:tcBorders>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c>
          <w:tcPr>
            <w:tcW w:w="3060" w:type="dxa"/>
            <w:tcBorders>
              <w:left w:val="single" w:sz="2" w:space="0" w:color="000000"/>
              <w:bottom w:val="single" w:sz="2" w:space="0" w:color="000000"/>
              <w:right w:val="single" w:sz="2" w:space="0" w:color="000000"/>
            </w:tcBorders>
          </w:tcPr>
          <w:p w:rsidR="00B46654" w:rsidRDefault="00B46654" w:rsidP="005F4DA6">
            <w:pPr>
              <w:pStyle w:val="a"/>
              <w:snapToGrid w:val="0"/>
              <w:rPr>
                <w:b/>
                <w:bCs/>
              </w:rPr>
            </w:pPr>
            <w:r>
              <w:rPr>
                <w:b/>
                <w:bCs/>
              </w:rPr>
              <w:t>E-</w:t>
            </w:r>
            <w:r>
              <w:rPr>
                <w:b/>
                <w:bCs/>
                <w:lang w:val="en-US"/>
              </w:rPr>
              <w:t>mail</w:t>
            </w:r>
            <w:r>
              <w:rPr>
                <w:b/>
                <w:bCs/>
              </w:rPr>
              <w:t xml:space="preserve"> σχολείου</w:t>
            </w:r>
          </w:p>
        </w:tc>
        <w:tc>
          <w:tcPr>
            <w:tcW w:w="6300" w:type="dxa"/>
            <w:gridSpan w:val="2"/>
            <w:tcBorders>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c>
          <w:tcPr>
            <w:tcW w:w="3060" w:type="dxa"/>
            <w:tcBorders>
              <w:left w:val="single" w:sz="2" w:space="0" w:color="000000"/>
              <w:bottom w:val="single" w:sz="2" w:space="0" w:color="000000"/>
              <w:right w:val="single" w:sz="2" w:space="0" w:color="000000"/>
            </w:tcBorders>
          </w:tcPr>
          <w:p w:rsidR="00B46654" w:rsidRPr="006F3180" w:rsidRDefault="00B46654" w:rsidP="005F4DA6">
            <w:pPr>
              <w:pStyle w:val="a"/>
              <w:snapToGrid w:val="0"/>
              <w:rPr>
                <w:b/>
                <w:bCs/>
              </w:rPr>
            </w:pPr>
            <w:r>
              <w:rPr>
                <w:b/>
                <w:bCs/>
              </w:rPr>
              <w:t>Έτη προϋπηρεσίας</w:t>
            </w:r>
          </w:p>
        </w:tc>
        <w:tc>
          <w:tcPr>
            <w:tcW w:w="6300" w:type="dxa"/>
            <w:gridSpan w:val="2"/>
            <w:tcBorders>
              <w:left w:val="single" w:sz="2" w:space="0" w:color="000000"/>
              <w:bottom w:val="single" w:sz="2" w:space="0" w:color="000000"/>
              <w:right w:val="single" w:sz="2" w:space="0" w:color="000000"/>
            </w:tcBorders>
          </w:tcPr>
          <w:p w:rsidR="00B46654" w:rsidRDefault="00B46654" w:rsidP="005F4DA6">
            <w:pPr>
              <w:pStyle w:val="a"/>
              <w:snapToGrid w:val="0"/>
              <w:rPr>
                <w:b/>
                <w:bCs/>
              </w:rPr>
            </w:pPr>
          </w:p>
        </w:tc>
      </w:tr>
      <w:tr w:rsidR="00B46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1660"/>
        </w:trPr>
        <w:tc>
          <w:tcPr>
            <w:tcW w:w="5103" w:type="dxa"/>
            <w:gridSpan w:val="2"/>
          </w:tcPr>
          <w:p w:rsidR="00B46654" w:rsidRPr="001F7947" w:rsidRDefault="00B46654" w:rsidP="005F4DA6">
            <w:pPr>
              <w:pStyle w:val="21"/>
              <w:rPr>
                <w:rFonts w:ascii="Arial" w:hAnsi="Arial" w:cs="Arial"/>
                <w:sz w:val="20"/>
                <w:szCs w:val="20"/>
              </w:rPr>
            </w:pPr>
            <w:r w:rsidRPr="001F7947">
              <w:rPr>
                <w:rFonts w:ascii="Arial" w:hAnsi="Arial" w:cs="Arial"/>
                <w:sz w:val="20"/>
                <w:szCs w:val="20"/>
              </w:rPr>
              <w:t xml:space="preserve">Υλοποιώ πρόγραμμα Περιβαλλοντικής Εκπαίδευσης </w:t>
            </w:r>
            <w:r>
              <w:rPr>
                <w:rFonts w:ascii="Arial" w:hAnsi="Arial" w:cs="Arial"/>
                <w:sz w:val="20"/>
                <w:szCs w:val="20"/>
              </w:rPr>
              <w:t>το τρέχον σχολικό έτος</w:t>
            </w:r>
            <w:r w:rsidRPr="001F7947">
              <w:rPr>
                <w:rFonts w:ascii="Arial" w:hAnsi="Arial" w:cs="Arial"/>
                <w:sz w:val="20"/>
                <w:szCs w:val="20"/>
              </w:rPr>
              <w:t>:</w:t>
            </w:r>
          </w:p>
          <w:p w:rsidR="00B46654" w:rsidRPr="001F7947" w:rsidRDefault="00B46654" w:rsidP="005F4DA6">
            <w:pPr>
              <w:pStyle w:val="21"/>
              <w:rPr>
                <w:rFonts w:ascii="Arial" w:hAnsi="Arial" w:cs="Arial"/>
                <w:sz w:val="20"/>
                <w:szCs w:val="20"/>
              </w:rPr>
            </w:pPr>
            <w:r w:rsidRPr="001F7947">
              <w:rPr>
                <w:rFonts w:ascii="Arial" w:hAnsi="Arial" w:cs="Arial"/>
                <w:sz w:val="20"/>
                <w:szCs w:val="20"/>
              </w:rPr>
              <w:t>(Αν ναι)  με τίτλο:</w:t>
            </w:r>
          </w:p>
        </w:tc>
        <w:tc>
          <w:tcPr>
            <w:tcW w:w="4257" w:type="dxa"/>
          </w:tcPr>
          <w:p w:rsidR="00B46654" w:rsidRPr="001F7947" w:rsidRDefault="00B46654" w:rsidP="005F4DA6">
            <w:pPr>
              <w:rPr>
                <w:b/>
                <w:bCs/>
                <w:sz w:val="26"/>
                <w:szCs w:val="26"/>
              </w:rPr>
            </w:pPr>
            <w:r w:rsidRPr="001F7947">
              <w:rPr>
                <w:b/>
                <w:bCs/>
                <w:sz w:val="26"/>
                <w:szCs w:val="26"/>
              </w:rPr>
              <w:t>ΝΑΙ:                                  ΟΧΙ:</w:t>
            </w:r>
          </w:p>
          <w:p w:rsidR="00B46654" w:rsidRPr="001F7947" w:rsidRDefault="00B46654" w:rsidP="005F4DA6">
            <w:pPr>
              <w:rPr>
                <w:b/>
                <w:bCs/>
                <w:sz w:val="26"/>
                <w:szCs w:val="26"/>
              </w:rPr>
            </w:pPr>
            <w:r w:rsidRPr="001F7947">
              <w:rPr>
                <w:b/>
                <w:bCs/>
                <w:sz w:val="26"/>
                <w:szCs w:val="26"/>
              </w:rPr>
              <w:t>……………………………………………………………………………………………………………………………………………………………………..</w:t>
            </w:r>
          </w:p>
        </w:tc>
      </w:tr>
      <w:tr w:rsidR="00B46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A61692" w:rsidRDefault="00B46654" w:rsidP="005F4DA6">
            <w:pPr>
              <w:pStyle w:val="21"/>
              <w:rPr>
                <w:rFonts w:ascii="Arial" w:hAnsi="Arial" w:cs="Arial"/>
                <w:sz w:val="20"/>
                <w:szCs w:val="20"/>
              </w:rPr>
            </w:pPr>
            <w:r>
              <w:rPr>
                <w:rFonts w:ascii="Arial" w:hAnsi="Arial" w:cs="Arial"/>
                <w:sz w:val="20"/>
                <w:szCs w:val="20"/>
              </w:rPr>
              <w:t>Το σχολείο μου είναι ενταγμένο στο θεματικό δίκτυο «……………………………..»</w:t>
            </w:r>
          </w:p>
        </w:tc>
        <w:tc>
          <w:tcPr>
            <w:tcW w:w="4257" w:type="dxa"/>
            <w:vAlign w:val="center"/>
          </w:tcPr>
          <w:p w:rsidR="00B46654" w:rsidRDefault="00B46654" w:rsidP="005F4DA6">
            <w:pPr>
              <w:rPr>
                <w:b/>
                <w:bCs/>
                <w:sz w:val="26"/>
                <w:szCs w:val="26"/>
              </w:rPr>
            </w:pPr>
            <w:r>
              <w:rPr>
                <w:b/>
                <w:bCs/>
                <w:sz w:val="26"/>
                <w:szCs w:val="26"/>
              </w:rPr>
              <w:t>ΝΑΙ:                                         ΟΧΙ:</w:t>
            </w:r>
          </w:p>
        </w:tc>
      </w:tr>
      <w:tr w:rsidR="00B46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A61692" w:rsidRDefault="00B46654" w:rsidP="005F4DA6">
            <w:pPr>
              <w:pStyle w:val="21"/>
              <w:rPr>
                <w:rFonts w:ascii="Arial" w:hAnsi="Arial" w:cs="Arial"/>
                <w:sz w:val="20"/>
                <w:szCs w:val="20"/>
              </w:rPr>
            </w:pPr>
            <w:r>
              <w:rPr>
                <w:rFonts w:ascii="Arial" w:hAnsi="Arial" w:cs="Arial"/>
                <w:sz w:val="20"/>
                <w:szCs w:val="20"/>
              </w:rPr>
              <w:t>Προτίθεμαι να ενταχθώ στο θεματικό δίκτυο «……………………</w:t>
            </w:r>
            <w:r w:rsidRPr="00FB0CE7">
              <w:rPr>
                <w:rFonts w:ascii="Arial" w:hAnsi="Arial" w:cs="Arial"/>
                <w:sz w:val="20"/>
                <w:szCs w:val="20"/>
              </w:rPr>
              <w:t>...</w:t>
            </w:r>
            <w:r>
              <w:rPr>
                <w:rFonts w:ascii="Arial" w:hAnsi="Arial" w:cs="Arial"/>
                <w:sz w:val="20"/>
                <w:szCs w:val="20"/>
              </w:rPr>
              <w:t>» το τρέχον σχολικό έτος</w:t>
            </w:r>
          </w:p>
        </w:tc>
        <w:tc>
          <w:tcPr>
            <w:tcW w:w="4257" w:type="dxa"/>
            <w:vAlign w:val="center"/>
          </w:tcPr>
          <w:p w:rsidR="00B46654" w:rsidRDefault="00B46654" w:rsidP="005F4DA6">
            <w:pPr>
              <w:rPr>
                <w:b/>
                <w:bCs/>
                <w:sz w:val="26"/>
                <w:szCs w:val="26"/>
              </w:rPr>
            </w:pPr>
            <w:r>
              <w:rPr>
                <w:b/>
                <w:bCs/>
                <w:sz w:val="26"/>
                <w:szCs w:val="26"/>
              </w:rPr>
              <w:t>ΝΑΙ:                                         ΟΧΙ:</w:t>
            </w:r>
          </w:p>
        </w:tc>
      </w:tr>
      <w:tr w:rsidR="00B46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1158"/>
        </w:trPr>
        <w:tc>
          <w:tcPr>
            <w:tcW w:w="5103" w:type="dxa"/>
            <w:gridSpan w:val="2"/>
            <w:vAlign w:val="center"/>
          </w:tcPr>
          <w:p w:rsidR="00B46654" w:rsidRPr="001F7947" w:rsidRDefault="00B46654" w:rsidP="005F4DA6">
            <w:pPr>
              <w:pStyle w:val="21"/>
              <w:rPr>
                <w:rFonts w:ascii="Arial" w:hAnsi="Arial" w:cs="Arial"/>
                <w:sz w:val="20"/>
                <w:szCs w:val="20"/>
              </w:rPr>
            </w:pPr>
            <w:r w:rsidRPr="001F7947">
              <w:rPr>
                <w:rFonts w:ascii="Arial" w:hAnsi="Arial" w:cs="Arial"/>
                <w:sz w:val="20"/>
                <w:szCs w:val="20"/>
              </w:rPr>
              <w:t>Θα με ενδιέφερε στο περιεχόμενο του σεμιναρίου να συμπεριληφθεί:</w:t>
            </w:r>
          </w:p>
        </w:tc>
        <w:tc>
          <w:tcPr>
            <w:tcW w:w="4257" w:type="dxa"/>
            <w:vAlign w:val="center"/>
          </w:tcPr>
          <w:p w:rsidR="00B46654" w:rsidRPr="005F4DA6" w:rsidRDefault="00B46654" w:rsidP="005F4DA6">
            <w:pPr>
              <w:rPr>
                <w:rFonts w:cs="Times New Roman"/>
                <w:b/>
                <w:bCs/>
                <w:sz w:val="26"/>
                <w:szCs w:val="26"/>
              </w:rPr>
            </w:pPr>
          </w:p>
        </w:tc>
      </w:tr>
      <w:tr w:rsidR="00B46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A61692" w:rsidRDefault="00B46654" w:rsidP="005F4DA6">
            <w:pPr>
              <w:pStyle w:val="21"/>
              <w:rPr>
                <w:rFonts w:ascii="Arial" w:hAnsi="Arial" w:cs="Arial"/>
                <w:sz w:val="20"/>
                <w:szCs w:val="20"/>
              </w:rPr>
            </w:pPr>
            <w:r w:rsidRPr="00A61692">
              <w:rPr>
                <w:rFonts w:ascii="Arial" w:hAnsi="Arial" w:cs="Arial"/>
                <w:sz w:val="20"/>
                <w:szCs w:val="20"/>
              </w:rPr>
              <w:t xml:space="preserve">Έχω επιλεγεί σε άλλα σεμινάρια ΚΠΕ το </w:t>
            </w:r>
            <w:r>
              <w:rPr>
                <w:rFonts w:ascii="Arial" w:hAnsi="Arial" w:cs="Arial"/>
                <w:sz w:val="20"/>
                <w:szCs w:val="20"/>
              </w:rPr>
              <w:t>τρέχον σχολικό έτος:</w:t>
            </w:r>
          </w:p>
        </w:tc>
        <w:tc>
          <w:tcPr>
            <w:tcW w:w="4257" w:type="dxa"/>
            <w:vAlign w:val="center"/>
          </w:tcPr>
          <w:p w:rsidR="00B46654" w:rsidRDefault="00B46654" w:rsidP="005F4DA6">
            <w:pPr>
              <w:rPr>
                <w:b/>
                <w:bCs/>
                <w:sz w:val="26"/>
                <w:szCs w:val="26"/>
              </w:rPr>
            </w:pPr>
            <w:r>
              <w:rPr>
                <w:b/>
                <w:bCs/>
                <w:sz w:val="26"/>
                <w:szCs w:val="26"/>
              </w:rPr>
              <w:t>ΝΑΙ:                                         ΟΧΙ:</w:t>
            </w:r>
          </w:p>
        </w:tc>
      </w:tr>
      <w:tr w:rsidR="00B46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A61692" w:rsidRDefault="00B46654" w:rsidP="005F4DA6">
            <w:pPr>
              <w:pStyle w:val="21"/>
              <w:rPr>
                <w:rFonts w:ascii="Arial" w:hAnsi="Arial" w:cs="Arial"/>
                <w:sz w:val="20"/>
                <w:szCs w:val="20"/>
              </w:rPr>
            </w:pPr>
            <w:r w:rsidRPr="00A61692">
              <w:rPr>
                <w:rFonts w:ascii="Arial" w:hAnsi="Arial" w:cs="Arial"/>
                <w:sz w:val="20"/>
                <w:szCs w:val="20"/>
              </w:rPr>
              <w:t>Αριθμός σεμιναρίων ΚΠΕ που έχω συμμετάσχει μέχρι σήμερα:</w:t>
            </w:r>
          </w:p>
        </w:tc>
        <w:tc>
          <w:tcPr>
            <w:tcW w:w="4257" w:type="dxa"/>
            <w:vAlign w:val="center"/>
          </w:tcPr>
          <w:p w:rsidR="00B46654" w:rsidRDefault="00B46654" w:rsidP="005F4DA6">
            <w:pPr>
              <w:rPr>
                <w:b/>
                <w:bCs/>
                <w:sz w:val="26"/>
                <w:szCs w:val="26"/>
              </w:rPr>
            </w:pPr>
            <w:r>
              <w:rPr>
                <w:b/>
                <w:bCs/>
                <w:sz w:val="26"/>
                <w:szCs w:val="26"/>
              </w:rPr>
              <w:t xml:space="preserve">0:          1-2:             3-5:       &gt;5:     </w:t>
            </w:r>
          </w:p>
        </w:tc>
      </w:tr>
      <w:tr w:rsidR="00B46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tblPrEx>
        <w:trPr>
          <w:trHeight w:val="380"/>
        </w:trPr>
        <w:tc>
          <w:tcPr>
            <w:tcW w:w="5103" w:type="dxa"/>
            <w:gridSpan w:val="2"/>
            <w:vAlign w:val="center"/>
          </w:tcPr>
          <w:p w:rsidR="00B46654" w:rsidRPr="001F7947" w:rsidRDefault="00B46654" w:rsidP="005F4DA6">
            <w:pPr>
              <w:pStyle w:val="21"/>
              <w:rPr>
                <w:rFonts w:ascii="Arial" w:hAnsi="Arial" w:cs="Arial"/>
                <w:sz w:val="20"/>
                <w:szCs w:val="20"/>
              </w:rPr>
            </w:pPr>
            <w:r w:rsidRPr="001F7947">
              <w:rPr>
                <w:rFonts w:ascii="Arial" w:hAnsi="Arial" w:cs="Arial"/>
                <w:sz w:val="20"/>
                <w:szCs w:val="20"/>
              </w:rPr>
              <w:t>Σας ενημερώνω επίσης για τα ακόλουθα:</w:t>
            </w:r>
          </w:p>
        </w:tc>
        <w:tc>
          <w:tcPr>
            <w:tcW w:w="4257" w:type="dxa"/>
            <w:vAlign w:val="center"/>
          </w:tcPr>
          <w:p w:rsidR="00B46654" w:rsidRPr="005F4DA6" w:rsidRDefault="00B46654" w:rsidP="005F4DA6">
            <w:pPr>
              <w:rPr>
                <w:rFonts w:cs="Times New Roman"/>
                <w:b/>
                <w:bCs/>
                <w:sz w:val="26"/>
                <w:szCs w:val="26"/>
              </w:rPr>
            </w:pPr>
          </w:p>
        </w:tc>
      </w:tr>
    </w:tbl>
    <w:p w:rsidR="00B46654" w:rsidRDefault="00B46654" w:rsidP="005F4DA6">
      <w:pPr>
        <w:pStyle w:val="21"/>
        <w:spacing w:line="360" w:lineRule="auto"/>
        <w:jc w:val="right"/>
        <w:rPr>
          <w:rFonts w:ascii="Arial" w:hAnsi="Arial" w:cs="Arial"/>
          <w:b w:val="0"/>
          <w:bCs w:val="0"/>
        </w:rPr>
      </w:pPr>
    </w:p>
    <w:p w:rsidR="00B46654" w:rsidRDefault="00B46654" w:rsidP="005F4DA6">
      <w:pPr>
        <w:pStyle w:val="21"/>
        <w:spacing w:line="360" w:lineRule="auto"/>
        <w:jc w:val="right"/>
        <w:rPr>
          <w:rFonts w:ascii="Arial" w:hAnsi="Arial" w:cs="Arial"/>
          <w:b w:val="0"/>
          <w:bCs w:val="0"/>
        </w:rPr>
      </w:pPr>
      <w:r>
        <w:rPr>
          <w:rFonts w:ascii="Arial" w:hAnsi="Arial" w:cs="Arial"/>
          <w:b w:val="0"/>
          <w:bCs w:val="0"/>
        </w:rPr>
        <w:t xml:space="preserve">............................... / ..... / 201..                                                                               </w:t>
      </w:r>
    </w:p>
    <w:p w:rsidR="00B46654" w:rsidRDefault="00B46654" w:rsidP="005F4DA6">
      <w:pPr>
        <w:pStyle w:val="21"/>
        <w:spacing w:line="360" w:lineRule="auto"/>
        <w:jc w:val="center"/>
        <w:rPr>
          <w:rFonts w:ascii="Arial" w:hAnsi="Arial" w:cs="Arial"/>
          <w:b w:val="0"/>
          <w:bCs w:val="0"/>
        </w:rPr>
      </w:pPr>
      <w:r>
        <w:rPr>
          <w:rFonts w:ascii="Arial" w:hAnsi="Arial" w:cs="Arial"/>
          <w:b w:val="0"/>
          <w:bCs w:val="0"/>
        </w:rPr>
        <w:t xml:space="preserve">                                                                                   Ο/Η ΑΙΤ......</w:t>
      </w:r>
    </w:p>
    <w:p w:rsidR="00B46654" w:rsidRPr="00644FB8" w:rsidRDefault="00B46654" w:rsidP="005F4DA6">
      <w:pPr>
        <w:rPr>
          <w:rFonts w:cs="Times New Roman"/>
        </w:rPr>
      </w:pPr>
      <w:r>
        <w:t>*</w:t>
      </w:r>
      <w:r w:rsidRPr="006F3180">
        <w:rPr>
          <w:rFonts w:ascii="Arial" w:hAnsi="Arial" w:cs="Arial"/>
          <w:b/>
          <w:bCs/>
          <w:sz w:val="20"/>
          <w:szCs w:val="20"/>
          <w:lang w:eastAsia="ar-SA"/>
        </w:rPr>
        <w:t>Η αίτηση έχει ισχύ υπεύθυνης δήλωσης</w:t>
      </w:r>
      <w:r w:rsidRPr="00644FB8">
        <w:rPr>
          <w:rFonts w:ascii="Arial" w:hAnsi="Arial" w:cs="Arial"/>
          <w:b/>
          <w:bCs/>
          <w:sz w:val="20"/>
          <w:szCs w:val="20"/>
          <w:lang w:eastAsia="ar-SA"/>
        </w:rPr>
        <w:t xml:space="preserve"> </w:t>
      </w:r>
      <w:r>
        <w:rPr>
          <w:rFonts w:ascii="Arial" w:hAnsi="Arial" w:cs="Arial"/>
          <w:b/>
          <w:bCs/>
          <w:sz w:val="20"/>
          <w:szCs w:val="20"/>
          <w:lang w:eastAsia="ar-SA"/>
        </w:rPr>
        <w:t>σε ό, τι αφορά τα στοιχεία που καταχωρούνται</w:t>
      </w:r>
    </w:p>
    <w:p w:rsidR="00B46654" w:rsidRPr="003048DC" w:rsidRDefault="00B46654">
      <w:pPr>
        <w:rPr>
          <w:rFonts w:cs="Times New Roman"/>
          <w:sz w:val="20"/>
          <w:szCs w:val="20"/>
        </w:rPr>
      </w:pPr>
    </w:p>
    <w:sectPr w:rsidR="00B46654" w:rsidRPr="003048DC" w:rsidSect="005B705F">
      <w:footerReference w:type="default" r:id="rId9"/>
      <w:pgSz w:w="11906" w:h="16838"/>
      <w:pgMar w:top="1440" w:right="1416"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654" w:rsidRDefault="00B46654" w:rsidP="00363348">
      <w:pPr>
        <w:spacing w:after="0" w:line="240" w:lineRule="auto"/>
        <w:rPr>
          <w:rFonts w:cs="Times New Roman"/>
        </w:rPr>
      </w:pPr>
      <w:r>
        <w:rPr>
          <w:rFonts w:cs="Times New Roman"/>
        </w:rPr>
        <w:separator/>
      </w:r>
    </w:p>
  </w:endnote>
  <w:endnote w:type="continuationSeparator" w:id="1">
    <w:p w:rsidR="00B46654" w:rsidRDefault="00B46654" w:rsidP="00363348">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 w:name="Verdana">
    <w:panose1 w:val="020B0604030504040204"/>
    <w:charset w:val="A1"/>
    <w:family w:val="swiss"/>
    <w:pitch w:val="variable"/>
    <w:sig w:usb0="20000287" w:usb1="00000000"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A1"/>
    <w:family w:val="swiss"/>
    <w:pitch w:val="variable"/>
    <w:sig w:usb0="20002A87" w:usb1="80000000" w:usb2="00000008" w:usb3="00000000" w:csb0="000001FF" w:csb1="00000000"/>
  </w:font>
  <w:font w:name="Candara">
    <w:panose1 w:val="020E0502030303020204"/>
    <w:charset w:val="A1"/>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54" w:rsidRDefault="00B46654">
    <w:pPr>
      <w:pStyle w:val="Footer"/>
      <w:jc w:val="right"/>
      <w:rPr>
        <w:rFonts w:cs="Times New Roman"/>
      </w:rPr>
    </w:pPr>
    <w:fldSimple w:instr=" PAGE   \* MERGEFORMAT ">
      <w:r>
        <w:rPr>
          <w:noProof/>
        </w:rPr>
        <w:t>2</w:t>
      </w:r>
    </w:fldSimple>
  </w:p>
  <w:p w:rsidR="00B46654" w:rsidRDefault="00B46654">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654" w:rsidRDefault="00B46654" w:rsidP="00363348">
      <w:pPr>
        <w:spacing w:after="0" w:line="240" w:lineRule="auto"/>
        <w:rPr>
          <w:rFonts w:cs="Times New Roman"/>
        </w:rPr>
      </w:pPr>
      <w:r>
        <w:rPr>
          <w:rFonts w:cs="Times New Roman"/>
        </w:rPr>
        <w:separator/>
      </w:r>
    </w:p>
  </w:footnote>
  <w:footnote w:type="continuationSeparator" w:id="1">
    <w:p w:rsidR="00B46654" w:rsidRDefault="00B46654" w:rsidP="00363348">
      <w:pPr>
        <w:spacing w:after="0" w:line="240" w:lineRule="auto"/>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00AAB"/>
    <w:multiLevelType w:val="hybridMultilevel"/>
    <w:tmpl w:val="FB7EC496"/>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
    <w:nsid w:val="15A22CA2"/>
    <w:multiLevelType w:val="hybridMultilevel"/>
    <w:tmpl w:val="DA52F480"/>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nsid w:val="3FBE214D"/>
    <w:multiLevelType w:val="hybridMultilevel"/>
    <w:tmpl w:val="54BC2952"/>
    <w:lvl w:ilvl="0" w:tplc="F69EBD8C">
      <w:numFmt w:val="bullet"/>
      <w:lvlText w:val="-"/>
      <w:lvlJc w:val="left"/>
      <w:pPr>
        <w:ind w:left="720" w:hanging="360"/>
      </w:pPr>
      <w:rPr>
        <w:rFonts w:ascii="Calibri" w:eastAsia="Times New Roman" w:hAnsi="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
    <w:nsid w:val="456738A1"/>
    <w:multiLevelType w:val="hybridMultilevel"/>
    <w:tmpl w:val="02F849DA"/>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
    <w:nsid w:val="477D5191"/>
    <w:multiLevelType w:val="hybridMultilevel"/>
    <w:tmpl w:val="EB6E6C14"/>
    <w:lvl w:ilvl="0" w:tplc="0408000F">
      <w:start w:val="1"/>
      <w:numFmt w:val="decimal"/>
      <w:lvlText w:val="%1."/>
      <w:lvlJc w:val="left"/>
      <w:pPr>
        <w:ind w:left="72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5">
    <w:nsid w:val="5B3D0CD8"/>
    <w:multiLevelType w:val="hybridMultilevel"/>
    <w:tmpl w:val="8A3CB6F2"/>
    <w:lvl w:ilvl="0" w:tplc="853A7798">
      <w:numFmt w:val="bullet"/>
      <w:lvlText w:val="-"/>
      <w:lvlJc w:val="left"/>
      <w:pPr>
        <w:ind w:left="720" w:hanging="360"/>
      </w:pPr>
      <w:rPr>
        <w:rFonts w:ascii="Calibri" w:eastAsia="Times New Roman" w:hAnsi="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6">
    <w:nsid w:val="603C3166"/>
    <w:multiLevelType w:val="hybridMultilevel"/>
    <w:tmpl w:val="79483CD4"/>
    <w:lvl w:ilvl="0" w:tplc="C0BECCDA">
      <w:start w:val="1"/>
      <w:numFmt w:val="decimal"/>
      <w:lvlText w:val="%1."/>
      <w:lvlJc w:val="left"/>
      <w:pPr>
        <w:ind w:left="720" w:hanging="360"/>
      </w:pPr>
      <w:rPr>
        <w:rFonts w:hint="default"/>
        <w:color w:val="FF000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7">
    <w:nsid w:val="698740E8"/>
    <w:multiLevelType w:val="hybridMultilevel"/>
    <w:tmpl w:val="A84051F6"/>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8">
    <w:nsid w:val="6F4048E0"/>
    <w:multiLevelType w:val="multilevel"/>
    <w:tmpl w:val="0172D8A0"/>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o"/>
      <w:lvlJc w:val="left"/>
      <w:pPr>
        <w:tabs>
          <w:tab w:val="num" w:pos="2160"/>
        </w:tabs>
        <w:ind w:left="2160" w:hanging="360"/>
      </w:pPr>
      <w:rPr>
        <w:rFonts w:ascii="Courier New" w:hAnsi="Courier New" w:cs="Courier New" w:hint="default"/>
        <w:sz w:val="20"/>
        <w:szCs w:val="20"/>
      </w:rPr>
    </w:lvl>
    <w:lvl w:ilvl="3">
      <w:start w:val="1"/>
      <w:numFmt w:val="bullet"/>
      <w:lvlText w:val="o"/>
      <w:lvlJc w:val="left"/>
      <w:pPr>
        <w:tabs>
          <w:tab w:val="num" w:pos="2880"/>
        </w:tabs>
        <w:ind w:left="2880" w:hanging="360"/>
      </w:pPr>
      <w:rPr>
        <w:rFonts w:ascii="Courier New" w:hAnsi="Courier New" w:cs="Courier New" w:hint="default"/>
        <w:sz w:val="20"/>
        <w:szCs w:val="20"/>
      </w:rPr>
    </w:lvl>
    <w:lvl w:ilvl="4">
      <w:start w:val="1"/>
      <w:numFmt w:val="bullet"/>
      <w:lvlText w:val="o"/>
      <w:lvlJc w:val="left"/>
      <w:pPr>
        <w:tabs>
          <w:tab w:val="num" w:pos="3600"/>
        </w:tabs>
        <w:ind w:left="3600" w:hanging="360"/>
      </w:pPr>
      <w:rPr>
        <w:rFonts w:ascii="Courier New" w:hAnsi="Courier New" w:cs="Courier New" w:hint="default"/>
        <w:sz w:val="20"/>
        <w:szCs w:val="20"/>
      </w:rPr>
    </w:lvl>
    <w:lvl w:ilvl="5">
      <w:start w:val="1"/>
      <w:numFmt w:val="bullet"/>
      <w:lvlText w:val="o"/>
      <w:lvlJc w:val="left"/>
      <w:pPr>
        <w:tabs>
          <w:tab w:val="num" w:pos="4320"/>
        </w:tabs>
        <w:ind w:left="4320" w:hanging="360"/>
      </w:pPr>
      <w:rPr>
        <w:rFonts w:ascii="Courier New" w:hAnsi="Courier New" w:cs="Courier New" w:hint="default"/>
        <w:sz w:val="20"/>
        <w:szCs w:val="20"/>
      </w:rPr>
    </w:lvl>
    <w:lvl w:ilvl="6">
      <w:start w:val="1"/>
      <w:numFmt w:val="bullet"/>
      <w:lvlText w:val="o"/>
      <w:lvlJc w:val="left"/>
      <w:pPr>
        <w:tabs>
          <w:tab w:val="num" w:pos="5040"/>
        </w:tabs>
        <w:ind w:left="5040" w:hanging="360"/>
      </w:pPr>
      <w:rPr>
        <w:rFonts w:ascii="Courier New" w:hAnsi="Courier New" w:cs="Courier New" w:hint="default"/>
        <w:sz w:val="20"/>
        <w:szCs w:val="20"/>
      </w:rPr>
    </w:lvl>
    <w:lvl w:ilvl="7">
      <w:start w:val="1"/>
      <w:numFmt w:val="bullet"/>
      <w:lvlText w:val="o"/>
      <w:lvlJc w:val="left"/>
      <w:pPr>
        <w:tabs>
          <w:tab w:val="num" w:pos="5760"/>
        </w:tabs>
        <w:ind w:left="5760" w:hanging="360"/>
      </w:pPr>
      <w:rPr>
        <w:rFonts w:ascii="Courier New" w:hAnsi="Courier New" w:cs="Courier New" w:hint="default"/>
        <w:sz w:val="20"/>
        <w:szCs w:val="20"/>
      </w:rPr>
    </w:lvl>
    <w:lvl w:ilvl="8">
      <w:start w:val="1"/>
      <w:numFmt w:val="bullet"/>
      <w:lvlText w:val="o"/>
      <w:lvlJc w:val="left"/>
      <w:pPr>
        <w:tabs>
          <w:tab w:val="num" w:pos="6480"/>
        </w:tabs>
        <w:ind w:left="6480" w:hanging="360"/>
      </w:pPr>
      <w:rPr>
        <w:rFonts w:ascii="Courier New" w:hAnsi="Courier New" w:cs="Courier New" w:hint="default"/>
        <w:sz w:val="20"/>
        <w:szCs w:val="20"/>
      </w:rPr>
    </w:lvl>
  </w:abstractNum>
  <w:abstractNum w:abstractNumId="9">
    <w:nsid w:val="72F315AD"/>
    <w:multiLevelType w:val="hybridMultilevel"/>
    <w:tmpl w:val="A9D8491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0">
    <w:nsid w:val="74BE5F21"/>
    <w:multiLevelType w:val="hybridMultilevel"/>
    <w:tmpl w:val="A404A570"/>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num w:numId="1">
    <w:abstractNumId w:val="6"/>
  </w:num>
  <w:num w:numId="2">
    <w:abstractNumId w:val="3"/>
  </w:num>
  <w:num w:numId="3">
    <w:abstractNumId w:val="5"/>
  </w:num>
  <w:num w:numId="4">
    <w:abstractNumId w:val="10"/>
  </w:num>
  <w:num w:numId="5">
    <w:abstractNumId w:val="0"/>
  </w:num>
  <w:num w:numId="6">
    <w:abstractNumId w:val="9"/>
  </w:num>
  <w:num w:numId="7">
    <w:abstractNumId w:val="8"/>
  </w:num>
  <w:num w:numId="8">
    <w:abstractNumId w:val="1"/>
  </w:num>
  <w:num w:numId="9">
    <w:abstractNumId w:val="4"/>
  </w:num>
  <w:num w:numId="10">
    <w:abstractNumId w:val="7"/>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772"/>
    <w:rsid w:val="00005E7B"/>
    <w:rsid w:val="000106C5"/>
    <w:rsid w:val="00011B80"/>
    <w:rsid w:val="000167D6"/>
    <w:rsid w:val="00042DC8"/>
    <w:rsid w:val="00056370"/>
    <w:rsid w:val="000750B7"/>
    <w:rsid w:val="00081528"/>
    <w:rsid w:val="000841B3"/>
    <w:rsid w:val="00092E14"/>
    <w:rsid w:val="0009768D"/>
    <w:rsid w:val="000B0A12"/>
    <w:rsid w:val="000B1F53"/>
    <w:rsid w:val="000D459A"/>
    <w:rsid w:val="000F6420"/>
    <w:rsid w:val="00120962"/>
    <w:rsid w:val="0012236A"/>
    <w:rsid w:val="00130787"/>
    <w:rsid w:val="00144772"/>
    <w:rsid w:val="00157F5B"/>
    <w:rsid w:val="00164646"/>
    <w:rsid w:val="001C236C"/>
    <w:rsid w:val="001C2BF5"/>
    <w:rsid w:val="001C682D"/>
    <w:rsid w:val="001E0B0C"/>
    <w:rsid w:val="001E18CF"/>
    <w:rsid w:val="001F44B5"/>
    <w:rsid w:val="001F7947"/>
    <w:rsid w:val="00235B8D"/>
    <w:rsid w:val="00252735"/>
    <w:rsid w:val="00253A46"/>
    <w:rsid w:val="00270F97"/>
    <w:rsid w:val="00290BB1"/>
    <w:rsid w:val="002C4F06"/>
    <w:rsid w:val="002E2E3A"/>
    <w:rsid w:val="002E3F86"/>
    <w:rsid w:val="002E4D1E"/>
    <w:rsid w:val="003048DC"/>
    <w:rsid w:val="00317D7D"/>
    <w:rsid w:val="0032058C"/>
    <w:rsid w:val="00363152"/>
    <w:rsid w:val="00363348"/>
    <w:rsid w:val="00380762"/>
    <w:rsid w:val="003832EF"/>
    <w:rsid w:val="0039689D"/>
    <w:rsid w:val="003A2740"/>
    <w:rsid w:val="003B10FD"/>
    <w:rsid w:val="003E482C"/>
    <w:rsid w:val="00401FD1"/>
    <w:rsid w:val="00476A7D"/>
    <w:rsid w:val="00490C51"/>
    <w:rsid w:val="004B0CBC"/>
    <w:rsid w:val="004E5B46"/>
    <w:rsid w:val="005270FA"/>
    <w:rsid w:val="00534B1E"/>
    <w:rsid w:val="005510BA"/>
    <w:rsid w:val="00577898"/>
    <w:rsid w:val="005B705F"/>
    <w:rsid w:val="005E5A9E"/>
    <w:rsid w:val="005F4DA6"/>
    <w:rsid w:val="005F7DBA"/>
    <w:rsid w:val="00607DB8"/>
    <w:rsid w:val="00634A2F"/>
    <w:rsid w:val="00640F70"/>
    <w:rsid w:val="00644FB8"/>
    <w:rsid w:val="00650EDE"/>
    <w:rsid w:val="006611E0"/>
    <w:rsid w:val="00662291"/>
    <w:rsid w:val="006862D8"/>
    <w:rsid w:val="0069150C"/>
    <w:rsid w:val="00695D3E"/>
    <w:rsid w:val="006A6BB8"/>
    <w:rsid w:val="006C495B"/>
    <w:rsid w:val="006C6DF2"/>
    <w:rsid w:val="006C795C"/>
    <w:rsid w:val="006E4E7F"/>
    <w:rsid w:val="006F3180"/>
    <w:rsid w:val="00724D0B"/>
    <w:rsid w:val="00725732"/>
    <w:rsid w:val="007262E7"/>
    <w:rsid w:val="007340E2"/>
    <w:rsid w:val="00762B52"/>
    <w:rsid w:val="00781B3F"/>
    <w:rsid w:val="007D5517"/>
    <w:rsid w:val="007E2105"/>
    <w:rsid w:val="00844930"/>
    <w:rsid w:val="008735E8"/>
    <w:rsid w:val="0089568C"/>
    <w:rsid w:val="008A48F5"/>
    <w:rsid w:val="008A622B"/>
    <w:rsid w:val="008A6B9D"/>
    <w:rsid w:val="008B5D81"/>
    <w:rsid w:val="008C7E09"/>
    <w:rsid w:val="008E0130"/>
    <w:rsid w:val="008E0EB7"/>
    <w:rsid w:val="008E5EE6"/>
    <w:rsid w:val="008E6010"/>
    <w:rsid w:val="008F15DF"/>
    <w:rsid w:val="008F3E08"/>
    <w:rsid w:val="00915E07"/>
    <w:rsid w:val="0094502D"/>
    <w:rsid w:val="00951429"/>
    <w:rsid w:val="009600ED"/>
    <w:rsid w:val="009D1DBD"/>
    <w:rsid w:val="009D7943"/>
    <w:rsid w:val="009F3FAA"/>
    <w:rsid w:val="00A37B7B"/>
    <w:rsid w:val="00A37E2C"/>
    <w:rsid w:val="00A61692"/>
    <w:rsid w:val="00A700E0"/>
    <w:rsid w:val="00A73CE3"/>
    <w:rsid w:val="00A85BFE"/>
    <w:rsid w:val="00A87516"/>
    <w:rsid w:val="00AB2DFA"/>
    <w:rsid w:val="00AE34DB"/>
    <w:rsid w:val="00AF6345"/>
    <w:rsid w:val="00B114F7"/>
    <w:rsid w:val="00B14B90"/>
    <w:rsid w:val="00B35206"/>
    <w:rsid w:val="00B46654"/>
    <w:rsid w:val="00B55ACE"/>
    <w:rsid w:val="00B729C8"/>
    <w:rsid w:val="00B7635C"/>
    <w:rsid w:val="00BC1008"/>
    <w:rsid w:val="00BE0322"/>
    <w:rsid w:val="00BE1AB4"/>
    <w:rsid w:val="00C049F0"/>
    <w:rsid w:val="00C160DD"/>
    <w:rsid w:val="00C202CF"/>
    <w:rsid w:val="00C22897"/>
    <w:rsid w:val="00C55D28"/>
    <w:rsid w:val="00C7493F"/>
    <w:rsid w:val="00CB2DEE"/>
    <w:rsid w:val="00D011E3"/>
    <w:rsid w:val="00D435D8"/>
    <w:rsid w:val="00D51BD2"/>
    <w:rsid w:val="00D900D3"/>
    <w:rsid w:val="00D92834"/>
    <w:rsid w:val="00DA142C"/>
    <w:rsid w:val="00DC429E"/>
    <w:rsid w:val="00DF5837"/>
    <w:rsid w:val="00E039A8"/>
    <w:rsid w:val="00E04443"/>
    <w:rsid w:val="00E06A00"/>
    <w:rsid w:val="00E31BAD"/>
    <w:rsid w:val="00E7321E"/>
    <w:rsid w:val="00EB4EC5"/>
    <w:rsid w:val="00F07A79"/>
    <w:rsid w:val="00F1682F"/>
    <w:rsid w:val="00F212FE"/>
    <w:rsid w:val="00F32931"/>
    <w:rsid w:val="00F43DC9"/>
    <w:rsid w:val="00F83039"/>
    <w:rsid w:val="00F9361C"/>
    <w:rsid w:val="00FA18E5"/>
    <w:rsid w:val="00FB0CE7"/>
    <w:rsid w:val="00FB7310"/>
    <w:rsid w:val="00FD3B37"/>
    <w:rsid w:val="00FE1CE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EE6"/>
    <w:pPr>
      <w:spacing w:after="200" w:line="276" w:lineRule="auto"/>
    </w:pPr>
    <w:rPr>
      <w:rFonts w:eastAsia="Times New Roman" w:cs="Calibri"/>
      <w:lang w:eastAsia="en-US"/>
    </w:rPr>
  </w:style>
  <w:style w:type="paragraph" w:styleId="Heading1">
    <w:name w:val="heading 1"/>
    <w:basedOn w:val="Normal"/>
    <w:link w:val="Heading1Char"/>
    <w:uiPriority w:val="99"/>
    <w:qFormat/>
    <w:locked/>
    <w:rsid w:val="0032058C"/>
    <w:pPr>
      <w:spacing w:before="100" w:beforeAutospacing="1" w:after="100" w:afterAutospacing="1" w:line="240" w:lineRule="auto"/>
      <w:outlineLvl w:val="0"/>
    </w:pPr>
    <w:rPr>
      <w:rFonts w:ascii="Times New Roman" w:hAnsi="Times New Roman" w:cs="Times New Roman"/>
      <w:b/>
      <w:bCs/>
      <w:kern w:val="36"/>
      <w:sz w:val="48"/>
      <w:szCs w:val="48"/>
      <w:lang w:eastAsia="el-GR"/>
    </w:rPr>
  </w:style>
  <w:style w:type="paragraph" w:styleId="Heading3">
    <w:name w:val="heading 3"/>
    <w:basedOn w:val="Normal"/>
    <w:next w:val="Normal"/>
    <w:link w:val="Heading3Char"/>
    <w:uiPriority w:val="99"/>
    <w:qFormat/>
    <w:locked/>
    <w:rsid w:val="0032058C"/>
    <w:pPr>
      <w:keepNext/>
      <w:keepLines/>
      <w:spacing w:before="200" w:after="0"/>
      <w:outlineLvl w:val="2"/>
    </w:pPr>
    <w:rPr>
      <w:rFonts w:ascii="Cambria" w:hAnsi="Cambria" w:cs="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058C"/>
    <w:rPr>
      <w:b/>
      <w:bCs/>
      <w:kern w:val="36"/>
      <w:sz w:val="48"/>
      <w:szCs w:val="48"/>
      <w:lang w:val="el-GR" w:eastAsia="el-GR"/>
    </w:rPr>
  </w:style>
  <w:style w:type="character" w:customStyle="1" w:styleId="Heading3Char">
    <w:name w:val="Heading 3 Char"/>
    <w:basedOn w:val="DefaultParagraphFont"/>
    <w:link w:val="Heading3"/>
    <w:uiPriority w:val="99"/>
    <w:locked/>
    <w:rsid w:val="0032058C"/>
    <w:rPr>
      <w:rFonts w:ascii="Cambria" w:hAnsi="Cambria" w:cs="Cambria"/>
      <w:b/>
      <w:bCs/>
      <w:color w:val="4F81BD"/>
      <w:sz w:val="22"/>
      <w:szCs w:val="22"/>
      <w:lang w:val="el-GR" w:eastAsia="en-US"/>
    </w:rPr>
  </w:style>
  <w:style w:type="paragraph" w:customStyle="1" w:styleId="1">
    <w:name w:val="Παράγραφος λίστας1"/>
    <w:basedOn w:val="Normal"/>
    <w:uiPriority w:val="99"/>
    <w:rsid w:val="0012236A"/>
    <w:pPr>
      <w:ind w:left="720"/>
    </w:pPr>
  </w:style>
  <w:style w:type="paragraph" w:customStyle="1" w:styleId="CharCharCharCharChar2CharCharCharCharCharChar">
    <w:name w:val="Char Char Char Char Char2 Char Char Char Char Char Char"/>
    <w:basedOn w:val="Normal"/>
    <w:uiPriority w:val="99"/>
    <w:rsid w:val="006611E0"/>
    <w:pPr>
      <w:spacing w:after="160" w:line="240" w:lineRule="exact"/>
    </w:pPr>
    <w:rPr>
      <w:rFonts w:ascii="Verdana" w:hAnsi="Verdana" w:cs="Verdana"/>
      <w:sz w:val="20"/>
      <w:szCs w:val="20"/>
      <w:lang w:val="en-US"/>
    </w:rPr>
  </w:style>
  <w:style w:type="paragraph" w:customStyle="1" w:styleId="21">
    <w:name w:val="Σώμα κείμενου 21"/>
    <w:basedOn w:val="Normal"/>
    <w:uiPriority w:val="99"/>
    <w:rsid w:val="00607DB8"/>
    <w:pPr>
      <w:suppressAutoHyphens/>
      <w:spacing w:after="0" w:line="240" w:lineRule="auto"/>
    </w:pPr>
    <w:rPr>
      <w:rFonts w:ascii="Arial Black" w:hAnsi="Arial Black" w:cs="Arial Black"/>
      <w:b/>
      <w:bCs/>
      <w:sz w:val="24"/>
      <w:szCs w:val="24"/>
      <w:lang w:eastAsia="ar-SA"/>
    </w:rPr>
  </w:style>
  <w:style w:type="paragraph" w:customStyle="1" w:styleId="a">
    <w:name w:val="Περιεχόμενα πίνακα"/>
    <w:basedOn w:val="Normal"/>
    <w:uiPriority w:val="99"/>
    <w:rsid w:val="00607DB8"/>
    <w:pPr>
      <w:suppressLineNumbers/>
      <w:suppressAutoHyphens/>
      <w:spacing w:after="0" w:line="240" w:lineRule="auto"/>
    </w:pPr>
    <w:rPr>
      <w:rFonts w:ascii="Times New Roman" w:hAnsi="Times New Roman" w:cs="Times New Roman"/>
      <w:sz w:val="24"/>
      <w:szCs w:val="24"/>
      <w:lang w:eastAsia="ar-SA"/>
    </w:rPr>
  </w:style>
  <w:style w:type="paragraph" w:styleId="ListParagraph">
    <w:name w:val="List Paragraph"/>
    <w:basedOn w:val="Normal"/>
    <w:uiPriority w:val="99"/>
    <w:qFormat/>
    <w:rsid w:val="0032058C"/>
    <w:pPr>
      <w:ind w:left="720"/>
    </w:pPr>
    <w:rPr>
      <w:rFonts w:eastAsia="Calibri"/>
    </w:rPr>
  </w:style>
  <w:style w:type="character" w:styleId="Hyperlink">
    <w:name w:val="Hyperlink"/>
    <w:basedOn w:val="DefaultParagraphFont"/>
    <w:uiPriority w:val="99"/>
    <w:semiHidden/>
    <w:rsid w:val="0032058C"/>
    <w:rPr>
      <w:color w:val="0000FF"/>
      <w:u w:val="single"/>
    </w:rPr>
  </w:style>
  <w:style w:type="character" w:styleId="Strong">
    <w:name w:val="Strong"/>
    <w:basedOn w:val="DefaultParagraphFont"/>
    <w:uiPriority w:val="99"/>
    <w:qFormat/>
    <w:locked/>
    <w:rsid w:val="0032058C"/>
    <w:rPr>
      <w:b/>
      <w:bCs/>
    </w:rPr>
  </w:style>
  <w:style w:type="character" w:customStyle="1" w:styleId="apple-converted-space">
    <w:name w:val="apple-converted-space"/>
    <w:basedOn w:val="DefaultParagraphFont"/>
    <w:uiPriority w:val="99"/>
    <w:rsid w:val="003E482C"/>
  </w:style>
  <w:style w:type="table" w:styleId="TableGrid">
    <w:name w:val="Table Grid"/>
    <w:basedOn w:val="TableNormal"/>
    <w:uiPriority w:val="99"/>
    <w:locked/>
    <w:rsid w:val="008F3E0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363348"/>
    <w:pPr>
      <w:tabs>
        <w:tab w:val="center" w:pos="4153"/>
        <w:tab w:val="right" w:pos="8306"/>
      </w:tabs>
    </w:pPr>
  </w:style>
  <w:style w:type="character" w:customStyle="1" w:styleId="HeaderChar">
    <w:name w:val="Header Char"/>
    <w:basedOn w:val="DefaultParagraphFont"/>
    <w:link w:val="Header"/>
    <w:uiPriority w:val="99"/>
    <w:locked/>
    <w:rsid w:val="00363348"/>
    <w:rPr>
      <w:rFonts w:eastAsia="Times New Roman"/>
      <w:sz w:val="22"/>
      <w:szCs w:val="22"/>
      <w:lang w:eastAsia="en-US"/>
    </w:rPr>
  </w:style>
  <w:style w:type="paragraph" w:styleId="Footer">
    <w:name w:val="footer"/>
    <w:basedOn w:val="Normal"/>
    <w:link w:val="FooterChar"/>
    <w:uiPriority w:val="99"/>
    <w:rsid w:val="00363348"/>
    <w:pPr>
      <w:tabs>
        <w:tab w:val="center" w:pos="4153"/>
        <w:tab w:val="right" w:pos="8306"/>
      </w:tabs>
    </w:pPr>
  </w:style>
  <w:style w:type="character" w:customStyle="1" w:styleId="FooterChar">
    <w:name w:val="Footer Char"/>
    <w:basedOn w:val="DefaultParagraphFont"/>
    <w:link w:val="Footer"/>
    <w:uiPriority w:val="99"/>
    <w:locked/>
    <w:rsid w:val="00363348"/>
    <w:rPr>
      <w:rFonts w:eastAsia="Times New Roman"/>
      <w:sz w:val="22"/>
      <w:szCs w:val="22"/>
      <w:lang w:eastAsia="en-US"/>
    </w:rPr>
  </w:style>
</w:styles>
</file>

<file path=word/webSettings.xml><?xml version="1.0" encoding="utf-8"?>
<w:webSettings xmlns:r="http://schemas.openxmlformats.org/officeDocument/2006/relationships" xmlns:w="http://schemas.openxmlformats.org/wordprocessingml/2006/main">
  <w:divs>
    <w:div w:id="612981767">
      <w:marLeft w:val="0"/>
      <w:marRight w:val="0"/>
      <w:marTop w:val="0"/>
      <w:marBottom w:val="0"/>
      <w:divBdr>
        <w:top w:val="none" w:sz="0" w:space="0" w:color="auto"/>
        <w:left w:val="none" w:sz="0" w:space="0" w:color="auto"/>
        <w:bottom w:val="none" w:sz="0" w:space="0" w:color="auto"/>
        <w:right w:val="none" w:sz="0" w:space="0" w:color="auto"/>
      </w:divBdr>
    </w:div>
    <w:div w:id="612981768">
      <w:marLeft w:val="0"/>
      <w:marRight w:val="0"/>
      <w:marTop w:val="0"/>
      <w:marBottom w:val="0"/>
      <w:divBdr>
        <w:top w:val="none" w:sz="0" w:space="0" w:color="auto"/>
        <w:left w:val="none" w:sz="0" w:space="0" w:color="auto"/>
        <w:bottom w:val="none" w:sz="0" w:space="0" w:color="auto"/>
        <w:right w:val="none" w:sz="0" w:space="0" w:color="auto"/>
      </w:divBdr>
    </w:div>
    <w:div w:id="612981772">
      <w:marLeft w:val="0"/>
      <w:marRight w:val="0"/>
      <w:marTop w:val="0"/>
      <w:marBottom w:val="0"/>
      <w:divBdr>
        <w:top w:val="none" w:sz="0" w:space="0" w:color="auto"/>
        <w:left w:val="none" w:sz="0" w:space="0" w:color="auto"/>
        <w:bottom w:val="none" w:sz="0" w:space="0" w:color="auto"/>
        <w:right w:val="none" w:sz="0" w:space="0" w:color="auto"/>
      </w:divBdr>
      <w:divsChild>
        <w:div w:id="612981769">
          <w:marLeft w:val="0"/>
          <w:marRight w:val="0"/>
          <w:marTop w:val="0"/>
          <w:marBottom w:val="0"/>
          <w:divBdr>
            <w:top w:val="none" w:sz="0" w:space="0" w:color="auto"/>
            <w:left w:val="none" w:sz="0" w:space="0" w:color="auto"/>
            <w:bottom w:val="none" w:sz="0" w:space="0" w:color="auto"/>
            <w:right w:val="none" w:sz="0" w:space="0" w:color="auto"/>
          </w:divBdr>
        </w:div>
        <w:div w:id="612981770">
          <w:marLeft w:val="0"/>
          <w:marRight w:val="0"/>
          <w:marTop w:val="0"/>
          <w:marBottom w:val="0"/>
          <w:divBdr>
            <w:top w:val="none" w:sz="0" w:space="0" w:color="auto"/>
            <w:left w:val="none" w:sz="0" w:space="0" w:color="auto"/>
            <w:bottom w:val="none" w:sz="0" w:space="0" w:color="auto"/>
            <w:right w:val="none" w:sz="0" w:space="0" w:color="auto"/>
          </w:divBdr>
        </w:div>
        <w:div w:id="612981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du.klimaka.gr/arxeio/nomothesia-fek/fek-2314-2012-epilogh-ypevthynoi-scholikes-drasthriothtes-klimaka.pdf" TargetMode="External"/><Relationship Id="rId3" Type="http://schemas.openxmlformats.org/officeDocument/2006/relationships/settings" Target="settings.xml"/><Relationship Id="rId7" Type="http://schemas.openxmlformats.org/officeDocument/2006/relationships/hyperlink" Target="http://edu.klimaka.gr/arxeio/nomothesia-fek/fek-2314-2012-epilogh-ypevthynoi-scholikes-drasthriothtes-klimak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15</Pages>
  <Words>4295</Words>
  <Characters>23193</Characters>
  <Application>Microsoft Office Outlook</Application>
  <DocSecurity>0</DocSecurity>
  <Lines>0</Lines>
  <Paragraphs>0</Paragraphs>
  <ScaleCrop>false</ScaleCrop>
  <Company>kpe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ΚΠΕ</dc:creator>
  <cp:keywords/>
  <dc:description/>
  <cp:lastModifiedBy>@</cp:lastModifiedBy>
  <cp:revision>8</cp:revision>
  <cp:lastPrinted>2013-07-09T06:28:00Z</cp:lastPrinted>
  <dcterms:created xsi:type="dcterms:W3CDTF">2013-07-09T07:44:00Z</dcterms:created>
  <dcterms:modified xsi:type="dcterms:W3CDTF">2013-07-09T08:26:00Z</dcterms:modified>
</cp:coreProperties>
</file>