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8" w:type="dxa"/>
        <w:tblInd w:w="93" w:type="dxa"/>
        <w:tblLook w:val="04A0"/>
      </w:tblPr>
      <w:tblGrid>
        <w:gridCol w:w="5160"/>
        <w:gridCol w:w="1938"/>
        <w:gridCol w:w="2420"/>
      </w:tblGrid>
      <w:tr w:rsidR="00761349" w:rsidRPr="00761349" w:rsidTr="00C5595D">
        <w:trPr>
          <w:trHeight w:val="84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  <w:t>ΕΠΙΜΟΡΦΩΣΗ ΣΕ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C5595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ΘΕΛΩ ΝΑ ΕΠΙΜΟΡΦΩΘΩ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C5595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ΘΑ ΗΘΕΛΑ ΝΑ ΕΠΙΜΟΡΦΩΣΩ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Χρήση ΤΠΕ στην επικοινωνία της ομάδας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7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 xml:space="preserve">Δημιουργία βίντεο/κόμικς κ.α.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45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 xml:space="preserve">Συμμετοχή σε ευρωπαϊκά προγράμματα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5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 xml:space="preserve">Διδακτικές μέθοδοι Π.Ε.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5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κρατάω το ενδιαφέρον της  ομάδας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Οργάνωση επισκέψεων Π.Ε.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4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θα αξιολογήσω ένα πρόγραμμα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Παιχνίδια γνωριμίας &amp; εμπιστοσύνης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4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Εργασία σε ομάδες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 xml:space="preserve">Περιοχές </w:t>
            </w:r>
            <w:proofErr w:type="spellStart"/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περιβ</w:t>
            </w:r>
            <w:proofErr w:type="spellEnd"/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. ενδιαφέροντος στην πόλη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30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θα ξεκινήσω ένα πρόγραμμα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2</w:t>
            </w:r>
          </w:p>
        </w:tc>
      </w:tr>
      <w:tr w:rsidR="00761349" w:rsidRPr="00761349" w:rsidTr="00C5595D">
        <w:trPr>
          <w:trHeight w:val="82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θα ασχοληθώ με ένα θέμα που δεν είναι της ειδικότητάς μου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θα παρουσιά</w:t>
            </w:r>
            <w:r w:rsidRPr="00C5595D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σ</w:t>
            </w: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ω ένα πρόγραμμα</w:t>
            </w:r>
            <w:r w:rsidRPr="00C5595D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*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19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Δημιουργική γραφή στην ΠΕ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2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Βραβείο για το «Αειφόρο Σχολείο»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Arial Narrow" w:eastAsia="Times New Roman" w:hAnsi="Arial Narrow" w:cs="Times New Roman"/>
                <w:color w:val="000000"/>
                <w:sz w:val="28"/>
                <w:szCs w:val="28"/>
                <w:lang w:eastAsia="el-GR"/>
              </w:rPr>
              <w:t>Πώς θα επιλέξω θέμα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3</w:t>
            </w:r>
          </w:p>
        </w:tc>
      </w:tr>
      <w:tr w:rsidR="00761349" w:rsidRPr="00761349" w:rsidTr="00C5595D">
        <w:trPr>
          <w:trHeight w:val="4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  <w:t>ΣΥΝΟΛΟ ΕΚΠΑΙΔΕΥΤΙΚΩΝ ΕΡΕΥΝΑΣ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6134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l-GR"/>
              </w:rPr>
              <w:t>85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1349" w:rsidRPr="00761349" w:rsidRDefault="00761349" w:rsidP="007613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el-GR"/>
              </w:rPr>
            </w:pPr>
          </w:p>
        </w:tc>
      </w:tr>
    </w:tbl>
    <w:p w:rsidR="00B631BB" w:rsidRDefault="00B631BB" w:rsidP="00B631BB"/>
    <w:p w:rsidR="00761349" w:rsidRDefault="00B631BB" w:rsidP="00B631BB">
      <w:r>
        <w:t>*Υπήρχε στο ερωτηματολόγιο λιγότερων εκπαιδευτικών (περίπου 50), γιατί προστέθηκε από εκπαιδευτικό αφού είχαν γίνει κάποιες συναντήσεις</w:t>
      </w:r>
    </w:p>
    <w:p w:rsidR="00D20F7B" w:rsidRDefault="00761349">
      <w:r>
        <w:br w:type="page"/>
      </w:r>
      <w:r w:rsidRPr="00761349">
        <w:rPr>
          <w:noProof/>
          <w:lang w:eastAsia="el-GR"/>
        </w:rPr>
        <w:lastRenderedPageBreak/>
        <w:drawing>
          <wp:inline distT="0" distB="0" distL="0" distR="0">
            <wp:extent cx="7629525" cy="5181600"/>
            <wp:effectExtent l="19050" t="0" r="9525" b="0"/>
            <wp:docPr id="1" name="Γράφημα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D20F7B" w:rsidSect="00C5595D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779" w:rsidRDefault="00932779" w:rsidP="00761349">
      <w:pPr>
        <w:spacing w:after="0" w:line="240" w:lineRule="auto"/>
      </w:pPr>
      <w:r>
        <w:separator/>
      </w:r>
    </w:p>
  </w:endnote>
  <w:endnote w:type="continuationSeparator" w:id="0">
    <w:p w:rsidR="00932779" w:rsidRDefault="00932779" w:rsidP="0076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779" w:rsidRDefault="00932779" w:rsidP="00761349">
      <w:pPr>
        <w:spacing w:after="0" w:line="240" w:lineRule="auto"/>
      </w:pPr>
      <w:r>
        <w:separator/>
      </w:r>
    </w:p>
  </w:footnote>
  <w:footnote w:type="continuationSeparator" w:id="0">
    <w:p w:rsidR="00932779" w:rsidRDefault="00932779" w:rsidP="00761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5D" w:rsidRDefault="00187A76" w:rsidP="00C5595D">
    <w:pPr>
      <w:pStyle w:val="a6"/>
    </w:pPr>
    <w:r w:rsidRPr="00C5595D">
      <w:rPr>
        <w:b/>
        <w:sz w:val="24"/>
        <w:szCs w:val="24"/>
      </w:rPr>
      <w:t>Αποτελέσματα διερεύνησης αναγκών επιμόρφωσης, Οκτώβριος-Δεκέμβριος 2012</w:t>
    </w:r>
    <w:r w:rsidR="00C5595D" w:rsidRPr="00C5595D">
      <w:t xml:space="preserve"> </w:t>
    </w:r>
    <w:r w:rsidR="00C5595D">
      <w:t>,</w:t>
    </w:r>
  </w:p>
  <w:p w:rsidR="00187A76" w:rsidRDefault="00C5595D" w:rsidP="00B631BB">
    <w:pPr>
      <w:pStyle w:val="a6"/>
    </w:pPr>
    <w:r>
      <w:t xml:space="preserve">Δρ Αντωνία </w:t>
    </w:r>
    <w:proofErr w:type="spellStart"/>
    <w:r>
      <w:t>Δαρδιώτη</w:t>
    </w:r>
    <w:proofErr w:type="spellEnd"/>
    <w:r>
      <w:t>, Υπεύθυνη Περιβαλλοντικής Εκπαίδευσης Β/</w:t>
    </w:r>
    <w:proofErr w:type="spellStart"/>
    <w:r>
      <w:t>θμιας</w:t>
    </w:r>
    <w:proofErr w:type="spellEnd"/>
    <w:r>
      <w:t xml:space="preserve"> Ανατολικής Θεσσαλονίκης</w:t>
    </w:r>
  </w:p>
  <w:p w:rsidR="00B631BB" w:rsidRDefault="00B631BB" w:rsidP="00B631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F0BE3"/>
    <w:multiLevelType w:val="hybridMultilevel"/>
    <w:tmpl w:val="DDFCC124"/>
    <w:lvl w:ilvl="0" w:tplc="2ABCC6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97DD6"/>
    <w:multiLevelType w:val="hybridMultilevel"/>
    <w:tmpl w:val="0898106C"/>
    <w:lvl w:ilvl="0" w:tplc="88BE5D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32B16"/>
    <w:multiLevelType w:val="hybridMultilevel"/>
    <w:tmpl w:val="18A6D6DC"/>
    <w:lvl w:ilvl="0" w:tplc="82D0FD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779"/>
    <w:rsid w:val="00187A76"/>
    <w:rsid w:val="006B19E1"/>
    <w:rsid w:val="00761349"/>
    <w:rsid w:val="00932779"/>
    <w:rsid w:val="00A43A75"/>
    <w:rsid w:val="00B631BB"/>
    <w:rsid w:val="00C5595D"/>
    <w:rsid w:val="00CE0EFB"/>
    <w:rsid w:val="00D20F7B"/>
    <w:rsid w:val="00D51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61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6134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61349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761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761349"/>
  </w:style>
  <w:style w:type="paragraph" w:styleId="a6">
    <w:name w:val="footer"/>
    <w:basedOn w:val="a"/>
    <w:link w:val="Char1"/>
    <w:uiPriority w:val="99"/>
    <w:unhideWhenUsed/>
    <w:rsid w:val="00761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613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17;&#960;&#953;&#966;&#940;&#957;&#949;&#953;&#945;%20&#949;&#961;&#947;&#945;&#963;&#943;&#945;&#962;\2012-13\SYNANTHSEIS%20EKPAIDEUTIKON%20GEITONIES\DIEREUNHSH%20ANAGKON\&#948;&#953;&#949;&#961;&#949;&#973;&#957;&#951;&#963;&#951;%20&#945;&#957;&#945;&#947;&#954;&#974;&#957;%20&#949;&#960;&#953;&#956;&#972;&#961;&#966;&#969;&#963;&#951;&#962;%20&#949;&#954;&#960;&#945;&#953;&#948;&#949;&#965;&#964;&#953;&#954;&#974;&#957;%20&#920;&#949;&#963;&#963;&#945;&#955;&#959;&#957;&#943;&#954;&#951;&#962;.dotx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Documents%20and%20Settings\user\&#917;&#960;&#953;&#966;&#940;&#957;&#949;&#953;&#945;%20&#949;&#961;&#947;&#945;&#963;&#943;&#945;&#962;\2012-13\SYNANTHSEIS%20EKPAIDEUTIKON%20GEITONIES\DIEREUNHSH%20ANAGKON\synolikh%20epexergasi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l-GR"/>
  <c:chart>
    <c:title/>
    <c:plotArea>
      <c:layout/>
      <c:barChart>
        <c:barDir val="col"/>
        <c:grouping val="clustered"/>
        <c:ser>
          <c:idx val="0"/>
          <c:order val="0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Φύλλο1!$B$2:$B$17</c:f>
            </c:numRef>
          </c:val>
        </c:ser>
        <c:ser>
          <c:idx val="1"/>
          <c:order val="1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Φύλλο1!$C$2:$C$17</c:f>
            </c:numRef>
          </c:val>
        </c:ser>
        <c:ser>
          <c:idx val="2"/>
          <c:order val="2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Φύλλο1!$D$2:$D$17</c:f>
            </c:numRef>
          </c:val>
        </c:ser>
        <c:ser>
          <c:idx val="3"/>
          <c:order val="3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Φύλλο1!$E$2:$E$17</c:f>
            </c:numRef>
          </c:val>
        </c:ser>
        <c:ser>
          <c:idx val="4"/>
          <c:order val="4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Φύλλο1!$F$2:$F$17</c:f>
            </c:numRef>
          </c:val>
        </c:ser>
        <c:ser>
          <c:idx val="5"/>
          <c:order val="5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Φύλλο1!$G$2:$G$17</c:f>
            </c:numRef>
          </c:val>
        </c:ser>
        <c:ser>
          <c:idx val="6"/>
          <c:order val="6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Φύλλο1!$H$2:$H$17</c:f>
            </c:numRef>
          </c:val>
        </c:ser>
        <c:ser>
          <c:idx val="7"/>
          <c:order val="7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Φύλλο1!$I$2:$I$17</c:f>
            </c:numRef>
          </c:val>
        </c:ser>
        <c:ser>
          <c:idx val="8"/>
          <c:order val="8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Φύλλο1!$J$2:$J$17</c:f>
            </c:numRef>
          </c:val>
        </c:ser>
        <c:ser>
          <c:idx val="9"/>
          <c:order val="9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Φύλλο1!$K$2:$K$17</c:f>
            </c:numRef>
          </c:val>
        </c:ser>
        <c:ser>
          <c:idx val="10"/>
          <c:order val="10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Φύλλο1!$L$2:$L$17</c:f>
            </c:numRef>
          </c:val>
        </c:ser>
        <c:ser>
          <c:idx val="11"/>
          <c:order val="11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Φύλλο1!$M$2:$M$17</c:f>
            </c:numRef>
          </c:val>
        </c:ser>
        <c:ser>
          <c:idx val="12"/>
          <c:order val="12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Φύλλο1!$N$2:$N$17</c:f>
            </c:numRef>
          </c:val>
        </c:ser>
        <c:ser>
          <c:idx val="13"/>
          <c:order val="13"/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Φύλλο1!$O$2:$O$17</c:f>
            </c:numRef>
          </c:val>
        </c:ser>
        <c:ser>
          <c:idx val="14"/>
          <c:order val="14"/>
          <c:tx>
            <c:v>Σύνολο: 85 εκπαιδευτικοί</c:v>
          </c:tx>
          <c:cat>
            <c:strRef>
              <c:f>Φύλλο1!$A$2:$A$17</c:f>
              <c:strCache>
                <c:ptCount val="16"/>
                <c:pt idx="0">
                  <c:v>Χρήση ΤΠΕ στην επικοινωνία της ομάδας</c:v>
                </c:pt>
                <c:pt idx="1">
                  <c:v>Δημιουργία βίντεο/κόμικς κ.α. </c:v>
                </c:pt>
                <c:pt idx="2">
                  <c:v>Συμμετοχή σε ευρωπαϊκά προγράμματα </c:v>
                </c:pt>
                <c:pt idx="3">
                  <c:v>Διδακτικές μέθοδοι Π.Ε. </c:v>
                </c:pt>
                <c:pt idx="4">
                  <c:v>Πώς κρατάω το ενδιαφέρον της  ομάδας</c:v>
                </c:pt>
                <c:pt idx="5">
                  <c:v>Οργάνωση επισκέψεων Π.Ε.</c:v>
                </c:pt>
                <c:pt idx="6">
                  <c:v>Πώς θα αξιολογήσω ένα πρόγραμμα</c:v>
                </c:pt>
                <c:pt idx="7">
                  <c:v>Παιχνίδια γνωριμίας &amp; εμπιστοσύνης</c:v>
                </c:pt>
                <c:pt idx="8">
                  <c:v>Εργασία σε ομάδες</c:v>
                </c:pt>
                <c:pt idx="9">
                  <c:v>Περιοχές περιβ. ενδιαφέροντος στην πόλη</c:v>
                </c:pt>
                <c:pt idx="10">
                  <c:v>Πώς θα ξεκινήσω ένα πρόγραμμα</c:v>
                </c:pt>
                <c:pt idx="11">
                  <c:v>Πώς θα ασχοληθώ με ένα θέμα που δεν είναι της ειδικότητάς μου</c:v>
                </c:pt>
                <c:pt idx="12">
                  <c:v>Πώς θα παρουσιάζω ένα πρόγραμμα</c:v>
                </c:pt>
                <c:pt idx="13">
                  <c:v>Δημιουργική γραφή στην ΠΕ</c:v>
                </c:pt>
                <c:pt idx="14">
                  <c:v>Βραβείο για το «Αειφόρο Σχολείο»</c:v>
                </c:pt>
                <c:pt idx="15">
                  <c:v>Πώς θα επιλέξω θέμα</c:v>
                </c:pt>
              </c:strCache>
            </c:strRef>
          </c:cat>
          <c:val>
            <c:numRef>
              <c:f>Φύλλο1!$P$2:$P$17</c:f>
              <c:numCache>
                <c:formatCode>General</c:formatCode>
                <c:ptCount val="16"/>
                <c:pt idx="0">
                  <c:v>45</c:v>
                </c:pt>
                <c:pt idx="1">
                  <c:v>45</c:v>
                </c:pt>
                <c:pt idx="2">
                  <c:v>35</c:v>
                </c:pt>
                <c:pt idx="3">
                  <c:v>34</c:v>
                </c:pt>
                <c:pt idx="4">
                  <c:v>34</c:v>
                </c:pt>
                <c:pt idx="5">
                  <c:v>33</c:v>
                </c:pt>
                <c:pt idx="6">
                  <c:v>33</c:v>
                </c:pt>
                <c:pt idx="7">
                  <c:v>31</c:v>
                </c:pt>
                <c:pt idx="8">
                  <c:v>30</c:v>
                </c:pt>
                <c:pt idx="9">
                  <c:v>30</c:v>
                </c:pt>
                <c:pt idx="10">
                  <c:v>22</c:v>
                </c:pt>
                <c:pt idx="11">
                  <c:v>19</c:v>
                </c:pt>
                <c:pt idx="12">
                  <c:v>19</c:v>
                </c:pt>
                <c:pt idx="13">
                  <c:v>16</c:v>
                </c:pt>
                <c:pt idx="14">
                  <c:v>15</c:v>
                </c:pt>
                <c:pt idx="15">
                  <c:v>12</c:v>
                </c:pt>
              </c:numCache>
            </c:numRef>
          </c:val>
        </c:ser>
        <c:axId val="158583424"/>
        <c:axId val="158593408"/>
      </c:barChart>
      <c:catAx>
        <c:axId val="158583424"/>
        <c:scaling>
          <c:orientation val="minMax"/>
        </c:scaling>
        <c:axPos val="b"/>
        <c:tickLblPos val="nextTo"/>
        <c:crossAx val="158593408"/>
        <c:crosses val="autoZero"/>
        <c:auto val="1"/>
        <c:lblAlgn val="ctr"/>
        <c:lblOffset val="100"/>
      </c:catAx>
      <c:valAx>
        <c:axId val="158593408"/>
        <c:scaling>
          <c:orientation val="minMax"/>
        </c:scaling>
        <c:axPos val="l"/>
        <c:majorGridlines/>
        <c:numFmt formatCode="General" sourceLinked="1"/>
        <c:tickLblPos val="nextTo"/>
        <c:crossAx val="158583424"/>
        <c:crosses val="autoZero"/>
        <c:crossBetween val="between"/>
      </c:valAx>
    </c:plotArea>
    <c:legend>
      <c:legendPos val="r"/>
    </c:legend>
    <c:plotVisOnly val="1"/>
  </c:chart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0.035</cdr:x>
      <cdr:y>0.08233</cdr:y>
    </cdr:from>
    <cdr:to>
      <cdr:x>0.15152</cdr:x>
      <cdr:y>0.40376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275007" y="457200"/>
          <a:ext cx="915618" cy="1784884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διερεύνηση αναγκών επιμόρφωσης εκπαιδευτικών Θεσσαλονίκης</Template>
  <TotalTime>5</TotalTime>
  <Pages>2</Pages>
  <Words>132</Words>
  <Characters>716</Characters>
  <Application>Microsoft Office Word</Application>
  <DocSecurity>0</DocSecurity>
  <Lines>5</Lines>
  <Paragraphs>1</Paragraphs>
  <ScaleCrop>false</ScaleCrop>
  <Company>home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2012-12-11T14:34:00Z</dcterms:created>
  <dcterms:modified xsi:type="dcterms:W3CDTF">2012-12-11T14:39:00Z</dcterms:modified>
</cp:coreProperties>
</file>